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4D" w:rsidRDefault="00C56B4D" w:rsidP="00C56B4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56B4D" w:rsidRPr="00C56B4D" w:rsidRDefault="00C56B4D" w:rsidP="00C56B4D">
      <w:pPr>
        <w:autoSpaceDE w:val="0"/>
        <w:autoSpaceDN w:val="0"/>
        <w:adjustRightInd w:val="0"/>
        <w:spacing w:after="0" w:line="240" w:lineRule="auto"/>
        <w:rPr>
          <w:rFonts w:cs="Frutiger-BlackCn"/>
          <w:b/>
          <w:bCs/>
          <w:color w:val="000000"/>
        </w:rPr>
      </w:pPr>
      <w:r w:rsidRPr="00C56B4D">
        <w:rPr>
          <w:rFonts w:cs="Frutiger-BlackCn"/>
          <w:b/>
          <w:bCs/>
          <w:color w:val="000000"/>
        </w:rPr>
        <w:t>DO. 23/12/15 – Seç 1 – Pág 48</w:t>
      </w:r>
    </w:p>
    <w:p w:rsidR="00C56B4D" w:rsidRDefault="00C56B4D" w:rsidP="00C56B4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32"/>
          <w:szCs w:val="32"/>
        </w:rPr>
      </w:pPr>
    </w:p>
    <w:p w:rsidR="00C56B4D" w:rsidRP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  <w:rPr>
          <w:rFonts w:cs="Frutiger-BlackCn"/>
          <w:b/>
          <w:bCs/>
          <w:color w:val="000000"/>
        </w:rPr>
      </w:pPr>
      <w:r w:rsidRPr="00C56B4D">
        <w:rPr>
          <w:rFonts w:cs="Frutiger-BlackCn"/>
          <w:b/>
          <w:bCs/>
          <w:color w:val="000000"/>
        </w:rPr>
        <w:t>Educação</w:t>
      </w:r>
    </w:p>
    <w:p w:rsidR="00C56B4D" w:rsidRP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color w:val="727272"/>
        </w:rPr>
      </w:pPr>
      <w:r w:rsidRPr="00C56B4D">
        <w:rPr>
          <w:rFonts w:cs="Frutiger-BoldCn"/>
          <w:b/>
          <w:bCs/>
          <w:color w:val="727272"/>
        </w:rPr>
        <w:t>GABINETE DO SECRETÁRIO</w:t>
      </w:r>
    </w:p>
    <w:p w:rsidR="00C56B4D" w:rsidRP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color w:val="000000"/>
        </w:rPr>
      </w:pPr>
      <w:r w:rsidRPr="00C56B4D">
        <w:rPr>
          <w:rFonts w:cs="Frutiger-BoldCn"/>
          <w:b/>
          <w:bCs/>
          <w:color w:val="000000"/>
        </w:rPr>
        <w:t>Resolução SE 58, de 22-12-2015</w:t>
      </w:r>
    </w:p>
    <w:p w:rsidR="00C56B4D" w:rsidRP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/>
          <w:iCs/>
          <w:color w:val="000000"/>
        </w:rPr>
      </w:pPr>
      <w:r w:rsidRPr="00C56B4D">
        <w:rPr>
          <w:rFonts w:cs="Frutiger-LightItalic"/>
          <w:i/>
          <w:iCs/>
          <w:color w:val="000000"/>
        </w:rPr>
        <w:t>Prorrogação do prazo de validade de concurso</w:t>
      </w:r>
      <w:r>
        <w:rPr>
          <w:rFonts w:cs="Frutiger-LightItalic"/>
          <w:i/>
          <w:iCs/>
          <w:color w:val="000000"/>
        </w:rPr>
        <w:t xml:space="preserve"> </w:t>
      </w:r>
      <w:r w:rsidRPr="00C56B4D">
        <w:rPr>
          <w:rFonts w:cs="Frutiger-LightItalic"/>
          <w:i/>
          <w:iCs/>
          <w:color w:val="000000"/>
        </w:rPr>
        <w:t>público</w:t>
      </w:r>
    </w:p>
    <w:p w:rsid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</w:rPr>
      </w:pPr>
      <w:r>
        <w:rPr>
          <w:rFonts w:cs="Frutiger-Cn"/>
          <w:color w:val="000000"/>
        </w:rPr>
        <w:t xml:space="preserve"> </w:t>
      </w:r>
    </w:p>
    <w:p w:rsidR="00C56B4D" w:rsidRP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</w:rPr>
      </w:pPr>
      <w:r w:rsidRPr="00C56B4D">
        <w:rPr>
          <w:rFonts w:cs="Frutiger-Cn"/>
          <w:color w:val="000000"/>
        </w:rPr>
        <w:t xml:space="preserve">A Secretária Adjunta, </w:t>
      </w:r>
      <w:r w:rsidRPr="00C56B4D">
        <w:rPr>
          <w:rFonts w:cs="Frutiger-BoldCn"/>
          <w:b/>
          <w:bCs/>
          <w:color w:val="000000"/>
        </w:rPr>
        <w:t>Res</w:t>
      </w:r>
      <w:r w:rsidRPr="00C56B4D">
        <w:rPr>
          <w:rFonts w:cs="Frutiger-Cn"/>
          <w:color w:val="000000"/>
        </w:rPr>
        <w:t>pondendo pelo Expediente da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Secretaria da Educação, nos termos do inciso III do artigo 37 da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Constituição Federal e do inciso III do artigo 115 da Constituição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Estadual, resolve:</w:t>
      </w:r>
    </w:p>
    <w:p w:rsidR="00C56B4D" w:rsidRP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</w:rPr>
      </w:pPr>
      <w:r w:rsidRPr="00C56B4D">
        <w:rPr>
          <w:rFonts w:cs="Frutiger-Cn"/>
          <w:color w:val="000000"/>
        </w:rPr>
        <w:t>Artigo 1º - Prorrogar, por mais 2 anos, a partir de 31-01-2016, o prazo de validade do Concurso Público de Provas e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Títulos para provimento de cargos de Professor Educação Básica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II-PEB II/2013, realizado consoante autorização governamental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exarada no Processo SE 104/2222/2013, com despacho publicado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no D.O. de 06-07-2013, homologado no D.O. de 31-01-2014.</w:t>
      </w:r>
    </w:p>
    <w:p w:rsidR="00A86EE7" w:rsidRPr="00C56B4D" w:rsidRDefault="00C56B4D" w:rsidP="00C56B4D">
      <w:pPr>
        <w:autoSpaceDE w:val="0"/>
        <w:autoSpaceDN w:val="0"/>
        <w:adjustRightInd w:val="0"/>
        <w:spacing w:after="0" w:line="240" w:lineRule="auto"/>
        <w:jc w:val="both"/>
      </w:pPr>
      <w:r w:rsidRPr="00C56B4D">
        <w:rPr>
          <w:rFonts w:cs="Frutiger-Cn"/>
          <w:color w:val="000000"/>
        </w:rPr>
        <w:t>Artigo 2º - Esta Resolução entrará em vigor na data da sua</w:t>
      </w:r>
      <w:r>
        <w:rPr>
          <w:rFonts w:cs="Frutiger-Cn"/>
          <w:color w:val="000000"/>
        </w:rPr>
        <w:t xml:space="preserve"> </w:t>
      </w:r>
      <w:r w:rsidRPr="00C56B4D">
        <w:rPr>
          <w:rFonts w:cs="Frutiger-Cn"/>
          <w:color w:val="000000"/>
        </w:rPr>
        <w:t>publicação.</w:t>
      </w:r>
    </w:p>
    <w:sectPr w:rsidR="00A86EE7" w:rsidRPr="00C56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D"/>
    <w:rsid w:val="00A86EE7"/>
    <w:rsid w:val="00C56B4D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B5CE-F7B6-4645-8AA3-E3F3151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DC0B-05DC-4A12-9D1B-1DCB0420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Neves Reis</dc:creator>
  <cp:keywords/>
  <dc:description/>
  <cp:lastModifiedBy>Claudio Quadrini</cp:lastModifiedBy>
  <cp:revision>2</cp:revision>
  <cp:lastPrinted>2015-12-23T09:25:00Z</cp:lastPrinted>
  <dcterms:created xsi:type="dcterms:W3CDTF">2015-12-23T11:38:00Z</dcterms:created>
  <dcterms:modified xsi:type="dcterms:W3CDTF">2015-12-23T11:38:00Z</dcterms:modified>
</cp:coreProperties>
</file>