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8923F" w14:textId="77777777" w:rsidR="005862AA" w:rsidRPr="00A760C6" w:rsidRDefault="005862AA" w:rsidP="000B6659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14CF32F0" w14:textId="77777777" w:rsidR="005862AA" w:rsidRPr="00A760C6" w:rsidRDefault="005862AA" w:rsidP="000B6659">
      <w:pPr>
        <w:spacing w:line="480" w:lineRule="auto"/>
        <w:jc w:val="both"/>
        <w:rPr>
          <w:sz w:val="24"/>
          <w:szCs w:val="24"/>
        </w:rPr>
      </w:pPr>
      <w:r w:rsidRPr="00A760C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ATA DA 72ª REUNIÃO DO FÓRUM ESTADUAL DE EDUCAÇÃO REALIZADA NO DIA 12 DE MARÇO DE 2019 NO SALÃO NOBRE DA SECRETARIA ESTADUAL DE EDUCAÇÃO DO ESTADO DE SÃO PAULO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Aos </w:t>
      </w:r>
      <w:r w:rsidR="00092024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doze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(12) dias do mês de fevereiro do ano de dois mil e dezenove (2019), no Salão Nobre da Secretaria da Educação do Estado de São Paulo, situado na Praça da República, 53, em São Paulo – SP, realizou- se a 72ª sessão ordinária do Fórum Estadual de Educação do Estado de São Paulo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Justificativas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ausência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UPES, UBES,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UDEMO e SBPC. 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Profa. Conceição Fornasari, Coordenadora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0B6659" w:rsidRPr="00A760C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ró tempore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Fórum 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abriu a reunião, que versou sobre a seguinte pauta: 1 – Comissão de Monitoramento e Acompanhamento: adiadas as informações para a próxima reunião com a nova Coordenação.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profª</w:t>
      </w:r>
      <w:proofErr w:type="spellEnd"/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Nícia</w:t>
      </w:r>
      <w:proofErr w:type="spellEnd"/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trabalha na plataforma pela SEESP. 2 – Eleição: </w:t>
      </w:r>
      <w:r w:rsidR="00B376AF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Dois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candidatos apresentam sua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proposta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B376AF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Coordenação.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Leandro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Alves Oliveira, representante da </w:t>
      </w:r>
      <w:proofErr w:type="gramStart"/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CUT </w:t>
      </w:r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</w:t>
      </w:r>
      <w:proofErr w:type="gramEnd"/>
      <w:r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apresenta e expõe proposta para o fortalecimento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FEESP 2019-2021. </w:t>
      </w:r>
      <w:proofErr w:type="spellStart"/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Kézia</w:t>
      </w:r>
      <w:proofErr w:type="spellEnd"/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Adriana de Araújo Alves, representante do CRECE, justifica não ter n</w:t>
      </w:r>
      <w:r w:rsidR="002C47EF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 fez plataforma pois já apresentou na outra eleição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 apresentou oralmente afirmando que estava no momento de se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voltar para dentro do CRECI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que não seria candidata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repensou pelo que desenvolveu na CONAE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tem como objetivo de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B376AF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emocratiza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B376AF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FEE e fortalecer a participação dos pais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família e da própria mulher; discurso co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ndizente com nossas ações. Cobra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entidades com relação a participação na CONAE e reafirma que a representação de todo o FE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junto à CONAE</w:t>
      </w:r>
      <w:r w:rsidR="001C174B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s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B338E5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ria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 papel do PEE Plano Estadual de Educação. </w:t>
      </w:r>
      <w:r w:rsidR="00B376AF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seguida, o único candidato à Secretaria Executiva, Luis Carlos Gonçalves também expõem a sua plataforma. 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eleição foi através de cédula impressa com os nomes dos 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dois inscritos para a Coordenação e com o nome do único inscrito para a Secretaria Executiva</w:t>
      </w:r>
      <w:r w:rsidR="00B376AF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regimento do FEEESP para ser eleito em primeiro turno o candidato tem de obter 2/3 dos votantes e com a presença de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38 entidades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número é de 24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a votação houve a apuração com o seguinte r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esultado: </w:t>
      </w:r>
      <w:proofErr w:type="spellStart"/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Kézia</w:t>
      </w:r>
      <w:proofErr w:type="spellEnd"/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- 14 votos, Leandro - 23</w:t>
      </w:r>
      <w:r w:rsidR="00FD392A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votos</w:t>
      </w:r>
      <w:r w:rsidR="005F7F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="005F7F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nulo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5F7F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num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tota</w:t>
      </w:r>
      <w:r w:rsidR="005F7F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 de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38</w:t>
      </w:r>
      <w:r w:rsid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votos apurados. Luí</w:t>
      </w:r>
      <w:r w:rsidR="0006043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D392A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– 32 votos, votos brancos 05</w:t>
      </w:r>
      <w:r w:rsidR="00A760C6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D392A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nulo</w:t>
      </w:r>
      <w:r w:rsidR="005F7F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D392A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01. Com esse resultado os 2/3 exigidos, conforme Regimento interno, não foi atingido e para que a votação não fosse para o segundo turno, o pleno votou para que o resultado apurado fosse válido</w:t>
      </w:r>
      <w:r w:rsidR="00092024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33 votos a favor, 2 votos contra e 3 </w:t>
      </w:r>
      <w:r w:rsidR="000B6659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abstenções. Com esse resultado é proclamado vencedo</w:t>
      </w:r>
      <w:r w:rsidR="00A760C6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092024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Leandro Alves O</w:t>
      </w:r>
      <w:r w:rsid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liveira para a Coordenação e Luí</w:t>
      </w:r>
      <w:r w:rsidR="00092024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Carlos Gonçalves para a Secretaria Executiva. Na sequência foram feitas </w:t>
      </w:r>
      <w:r w:rsid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agradecimentos dos dois dirigentes empossados para o biênio 2019-2020. A próxima</w:t>
      </w:r>
      <w:r w:rsidR="00092024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reunião </w:t>
      </w:r>
      <w:r w:rsid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n</w:t>
      </w:r>
      <w:r w:rsidR="00092024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dia sete de maio de dois mil e dezenove.</w:t>
      </w:r>
      <w:r w:rsidR="00A760C6" w:rsidRPr="00A76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60C6">
        <w:rPr>
          <w:rFonts w:ascii="Arial" w:hAnsi="Arial" w:cs="Arial"/>
          <w:sz w:val="24"/>
          <w:szCs w:val="24"/>
        </w:rPr>
        <w:t xml:space="preserve">A </w:t>
      </w:r>
      <w:r w:rsidR="00A760C6" w:rsidRPr="00A760C6">
        <w:rPr>
          <w:rFonts w:ascii="Arial" w:hAnsi="Arial" w:cs="Arial"/>
          <w:sz w:val="24"/>
          <w:szCs w:val="24"/>
        </w:rPr>
        <w:t>presente ata foi lavrada e após ser aprovada será assinada pela Coordenadora</w:t>
      </w:r>
      <w:r w:rsidR="00A760C6" w:rsidRPr="00A760C6">
        <w:rPr>
          <w:rFonts w:ascii="Arial" w:hAnsi="Arial" w:cs="Arial"/>
          <w:i/>
          <w:sz w:val="24"/>
          <w:szCs w:val="24"/>
        </w:rPr>
        <w:t xml:space="preserve"> pró-tempore</w:t>
      </w:r>
      <w:r w:rsidR="00A760C6" w:rsidRPr="00A760C6">
        <w:rPr>
          <w:rFonts w:ascii="Arial" w:hAnsi="Arial" w:cs="Arial"/>
          <w:sz w:val="24"/>
          <w:szCs w:val="24"/>
        </w:rPr>
        <w:t>, após aprovação pelo pleno do Fórum.</w:t>
      </w:r>
    </w:p>
    <w:sectPr w:rsidR="005862AA" w:rsidRPr="00A76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AA"/>
    <w:rsid w:val="00060439"/>
    <w:rsid w:val="00092024"/>
    <w:rsid w:val="000B6659"/>
    <w:rsid w:val="001C174B"/>
    <w:rsid w:val="002B0944"/>
    <w:rsid w:val="002C47EF"/>
    <w:rsid w:val="005862AA"/>
    <w:rsid w:val="005F7F90"/>
    <w:rsid w:val="00925B50"/>
    <w:rsid w:val="009F5EB1"/>
    <w:rsid w:val="00A760C6"/>
    <w:rsid w:val="00B338E5"/>
    <w:rsid w:val="00B376AF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7EF"/>
  <w15:docId w15:val="{337C66F0-FFEA-4722-AC21-C2C08677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Nazatto</dc:creator>
  <cp:lastModifiedBy>Raquel Fernanda Fávero</cp:lastModifiedBy>
  <cp:revision>2</cp:revision>
  <dcterms:created xsi:type="dcterms:W3CDTF">2019-03-27T19:13:00Z</dcterms:created>
  <dcterms:modified xsi:type="dcterms:W3CDTF">2019-03-27T19:13:00Z</dcterms:modified>
</cp:coreProperties>
</file>