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2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721"/>
      </w:tblGrid>
      <w:tr w:rsidR="006E1A9C" w:rsidTr="006E1A9C">
        <w:trPr>
          <w:trHeight w:val="1569"/>
        </w:trPr>
        <w:tc>
          <w:tcPr>
            <w:tcW w:w="8721" w:type="dxa"/>
            <w:tcBorders>
              <w:top w:val="single" w:sz="18" w:space="0" w:color="auto"/>
              <w:bottom w:val="single" w:sz="4" w:space="0" w:color="auto"/>
            </w:tcBorders>
            <w:shd w:val="clear" w:color="auto" w:fill="auto"/>
          </w:tcPr>
          <w:p w:rsidR="006E1A9C" w:rsidRPr="00713A80" w:rsidRDefault="006E1A9C" w:rsidP="00384FE2">
            <w:pPr>
              <w:pStyle w:val="Corpodetexto"/>
              <w:rPr>
                <w:b/>
                <w:sz w:val="32"/>
                <w:szCs w:val="32"/>
              </w:rPr>
            </w:pPr>
            <w:bookmarkStart w:id="0" w:name="_GoBack"/>
            <w:bookmarkEnd w:id="0"/>
            <w:r w:rsidRPr="00713A80">
              <w:rPr>
                <w:b/>
                <w:sz w:val="32"/>
                <w:szCs w:val="32"/>
              </w:rPr>
              <w:t xml:space="preserve">                                             </w:t>
            </w:r>
          </w:p>
          <w:tbl>
            <w:tblPr>
              <w:tblpPr w:leftFromText="141" w:rightFromText="141" w:vertAnchor="text" w:horzAnchor="margin" w:tblpXSpec="center" w:tblpY="-134"/>
              <w:tblOverlap w:val="never"/>
              <w:tblW w:w="0" w:type="auto"/>
              <w:tblLayout w:type="fixed"/>
              <w:tblLook w:val="01E0" w:firstRow="1" w:lastRow="1" w:firstColumn="1" w:lastColumn="1" w:noHBand="0" w:noVBand="0"/>
            </w:tblPr>
            <w:tblGrid>
              <w:gridCol w:w="2808"/>
            </w:tblGrid>
            <w:tr w:rsidR="006E1A9C" w:rsidRPr="00713A80" w:rsidTr="00384FE2">
              <w:tc>
                <w:tcPr>
                  <w:tcW w:w="2808" w:type="dxa"/>
                  <w:shd w:val="clear" w:color="auto" w:fill="auto"/>
                </w:tcPr>
                <w:p w:rsidR="006E1A9C" w:rsidRPr="00713A80" w:rsidRDefault="006E1A9C" w:rsidP="00384FE2">
                  <w:pPr>
                    <w:pStyle w:val="Corpodetexto"/>
                    <w:jc w:val="center"/>
                    <w:rPr>
                      <w:b/>
                    </w:rPr>
                  </w:pPr>
                  <w:r w:rsidRPr="00713A80">
                    <w:rPr>
                      <w:b/>
                    </w:rPr>
                    <w:t>Contrata</w:t>
                  </w:r>
                </w:p>
              </w:tc>
            </w:tr>
            <w:tr w:rsidR="006E1A9C" w:rsidRPr="00713A80" w:rsidTr="00384FE2">
              <w:tc>
                <w:tcPr>
                  <w:tcW w:w="2808" w:type="dxa"/>
                  <w:shd w:val="clear" w:color="auto" w:fill="auto"/>
                </w:tcPr>
                <w:p w:rsidR="006E1A9C" w:rsidRPr="00713A80" w:rsidRDefault="006E1A9C" w:rsidP="00384FE2">
                  <w:pPr>
                    <w:pStyle w:val="Corpodetexto"/>
                    <w:jc w:val="center"/>
                    <w:rPr>
                      <w:b/>
                    </w:rPr>
                  </w:pPr>
                  <w:r w:rsidRPr="00713A80">
                    <w:rPr>
                      <w:b/>
                    </w:rPr>
                    <w:t>Consultor na</w:t>
                  </w:r>
                </w:p>
              </w:tc>
            </w:tr>
            <w:tr w:rsidR="006E1A9C" w:rsidRPr="00713A80" w:rsidTr="00384FE2">
              <w:tc>
                <w:tcPr>
                  <w:tcW w:w="2808" w:type="dxa"/>
                  <w:shd w:val="clear" w:color="auto" w:fill="auto"/>
                </w:tcPr>
                <w:p w:rsidR="006E1A9C" w:rsidRPr="00713A80" w:rsidRDefault="006E1A9C" w:rsidP="006E1A9C">
                  <w:pPr>
                    <w:pStyle w:val="Corpodetexto"/>
                    <w:jc w:val="center"/>
                    <w:rPr>
                      <w:b/>
                    </w:rPr>
                  </w:pPr>
                  <w:r w:rsidRPr="00713A80">
                    <w:rPr>
                      <w:b/>
                    </w:rPr>
                    <w:t xml:space="preserve">modalidade </w:t>
                  </w:r>
                  <w:r>
                    <w:rPr>
                      <w:b/>
                    </w:rPr>
                    <w:t>Consultor Individual</w:t>
                  </w:r>
                </w:p>
              </w:tc>
            </w:tr>
          </w:tbl>
          <w:p w:rsidR="006E1A9C" w:rsidRPr="00713A80" w:rsidRDefault="006E1A9C" w:rsidP="00384FE2">
            <w:pPr>
              <w:pStyle w:val="Corpodetexto"/>
              <w:ind w:left="2880"/>
              <w:jc w:val="left"/>
              <w:rPr>
                <w:b/>
                <w:sz w:val="28"/>
                <w:szCs w:val="28"/>
              </w:rPr>
            </w:pPr>
            <w:r w:rsidRPr="00713A80">
              <w:rPr>
                <w:b/>
                <w:sz w:val="28"/>
                <w:szCs w:val="28"/>
              </w:rPr>
              <w:t xml:space="preserve">                                                  </w:t>
            </w:r>
          </w:p>
          <w:p w:rsidR="006E1A9C" w:rsidRPr="00713A80" w:rsidRDefault="006E1A9C" w:rsidP="00384FE2">
            <w:pPr>
              <w:pStyle w:val="Corpodetexto"/>
              <w:ind w:left="2880"/>
              <w:jc w:val="left"/>
              <w:rPr>
                <w:b/>
                <w:sz w:val="28"/>
                <w:szCs w:val="28"/>
              </w:rPr>
            </w:pPr>
          </w:p>
          <w:p w:rsidR="006E1A9C" w:rsidRPr="00713A80" w:rsidRDefault="006E1A9C" w:rsidP="00384FE2">
            <w:pPr>
              <w:pStyle w:val="Corpodetexto"/>
              <w:jc w:val="left"/>
              <w:rPr>
                <w:b/>
                <w:sz w:val="16"/>
                <w:szCs w:val="16"/>
              </w:rPr>
            </w:pPr>
          </w:p>
        </w:tc>
      </w:tr>
      <w:tr w:rsidR="006E1A9C" w:rsidTr="006E1A9C">
        <w:trPr>
          <w:trHeight w:val="275"/>
        </w:trPr>
        <w:tc>
          <w:tcPr>
            <w:tcW w:w="8721" w:type="dxa"/>
            <w:tcBorders>
              <w:top w:val="single" w:sz="4" w:space="0" w:color="auto"/>
              <w:bottom w:val="single" w:sz="4" w:space="0" w:color="auto"/>
            </w:tcBorders>
            <w:shd w:val="clear" w:color="auto" w:fill="auto"/>
          </w:tcPr>
          <w:p w:rsidR="006E1A9C" w:rsidRPr="00713A80" w:rsidRDefault="006E1A9C" w:rsidP="00B33088">
            <w:pPr>
              <w:pStyle w:val="Corpodetexto"/>
              <w:jc w:val="center"/>
              <w:rPr>
                <w:noProof/>
                <w:sz w:val="22"/>
                <w:szCs w:val="22"/>
              </w:rPr>
            </w:pPr>
            <w:r w:rsidRPr="00713A80">
              <w:rPr>
                <w:b/>
                <w:sz w:val="22"/>
                <w:szCs w:val="22"/>
              </w:rPr>
              <w:t xml:space="preserve">PROJETO </w:t>
            </w:r>
            <w:r>
              <w:rPr>
                <w:b/>
                <w:sz w:val="22"/>
                <w:szCs w:val="22"/>
              </w:rPr>
              <w:fldChar w:fldCharType="begin">
                <w:ffData>
                  <w:name w:val="Texto25"/>
                  <w:enabled/>
                  <w:calcOnExit w:val="0"/>
                  <w:textInput>
                    <w:default w:val="914BRZ1077"/>
                  </w:textInput>
                </w:ffData>
              </w:fldChar>
            </w:r>
            <w:bookmarkStart w:id="1" w:name="Texto25"/>
            <w:r>
              <w:rPr>
                <w:b/>
                <w:sz w:val="22"/>
                <w:szCs w:val="22"/>
              </w:rPr>
              <w:instrText xml:space="preserve"> FORMTEXT </w:instrText>
            </w:r>
            <w:r>
              <w:rPr>
                <w:b/>
                <w:sz w:val="22"/>
                <w:szCs w:val="22"/>
              </w:rPr>
            </w:r>
            <w:r>
              <w:rPr>
                <w:b/>
                <w:sz w:val="22"/>
                <w:szCs w:val="22"/>
              </w:rPr>
              <w:fldChar w:fldCharType="separate"/>
            </w:r>
            <w:r>
              <w:rPr>
                <w:b/>
                <w:noProof/>
                <w:sz w:val="22"/>
                <w:szCs w:val="22"/>
              </w:rPr>
              <w:t>914BRZ1077</w:t>
            </w:r>
            <w:r>
              <w:rPr>
                <w:b/>
                <w:sz w:val="22"/>
                <w:szCs w:val="22"/>
              </w:rPr>
              <w:fldChar w:fldCharType="end"/>
            </w:r>
            <w:bookmarkEnd w:id="1"/>
            <w:r w:rsidRPr="00713A80">
              <w:rPr>
                <w:b/>
                <w:sz w:val="22"/>
                <w:szCs w:val="22"/>
              </w:rPr>
              <w:t xml:space="preserve">  EDITAL Nº </w:t>
            </w:r>
            <w:r w:rsidR="00B33088">
              <w:rPr>
                <w:b/>
                <w:sz w:val="22"/>
                <w:szCs w:val="22"/>
              </w:rPr>
              <w:fldChar w:fldCharType="begin">
                <w:ffData>
                  <w:name w:val="Texto24"/>
                  <w:enabled/>
                  <w:calcOnExit w:val="0"/>
                  <w:textInput>
                    <w:default w:val="02/2019"/>
                  </w:textInput>
                </w:ffData>
              </w:fldChar>
            </w:r>
            <w:bookmarkStart w:id="2" w:name="Texto24"/>
            <w:r w:rsidR="00B33088">
              <w:rPr>
                <w:b/>
                <w:sz w:val="22"/>
                <w:szCs w:val="22"/>
              </w:rPr>
              <w:instrText xml:space="preserve"> FORMTEXT </w:instrText>
            </w:r>
            <w:r w:rsidR="00B33088">
              <w:rPr>
                <w:b/>
                <w:sz w:val="22"/>
                <w:szCs w:val="22"/>
              </w:rPr>
            </w:r>
            <w:r w:rsidR="00B33088">
              <w:rPr>
                <w:b/>
                <w:sz w:val="22"/>
                <w:szCs w:val="22"/>
              </w:rPr>
              <w:fldChar w:fldCharType="separate"/>
            </w:r>
            <w:r w:rsidR="00B33088">
              <w:rPr>
                <w:b/>
                <w:noProof/>
                <w:sz w:val="22"/>
                <w:szCs w:val="22"/>
              </w:rPr>
              <w:t>02/2019</w:t>
            </w:r>
            <w:r w:rsidR="00B33088">
              <w:rPr>
                <w:b/>
                <w:sz w:val="22"/>
                <w:szCs w:val="22"/>
              </w:rPr>
              <w:fldChar w:fldCharType="end"/>
            </w:r>
            <w:bookmarkEnd w:id="2"/>
          </w:p>
        </w:tc>
      </w:tr>
      <w:tr w:rsidR="006E1A9C" w:rsidTr="006E1A9C">
        <w:trPr>
          <w:trHeight w:val="1860"/>
        </w:trPr>
        <w:tc>
          <w:tcPr>
            <w:tcW w:w="8721" w:type="dxa"/>
            <w:tcBorders>
              <w:top w:val="single" w:sz="4" w:space="0" w:color="auto"/>
              <w:bottom w:val="single" w:sz="2" w:space="0" w:color="auto"/>
            </w:tcBorders>
            <w:shd w:val="clear" w:color="auto" w:fill="auto"/>
          </w:tcPr>
          <w:p w:rsidR="006E1A9C" w:rsidRPr="008068D8" w:rsidRDefault="006E1A9C" w:rsidP="008068D8">
            <w:pPr>
              <w:jc w:val="both"/>
              <w:rPr>
                <w:sz w:val="20"/>
              </w:rPr>
            </w:pPr>
            <w:r w:rsidRPr="00910A2A">
              <w:rPr>
                <w:sz w:val="20"/>
              </w:rPr>
              <w:t xml:space="preserve">1. Perfil: </w:t>
            </w:r>
            <w:r w:rsidR="003356D1" w:rsidRPr="00910A2A">
              <w:rPr>
                <w:sz w:val="20"/>
              </w:rPr>
              <w:t xml:space="preserve">01- </w:t>
            </w:r>
            <w:r w:rsidR="008068D8" w:rsidRPr="008068D8">
              <w:rPr>
                <w:sz w:val="20"/>
              </w:rPr>
              <w:t>Perfil 01 – CONSULTOR EXPANSÃO DO NOVOTEC</w:t>
            </w:r>
          </w:p>
          <w:p w:rsidR="006E1A9C" w:rsidRPr="00910A2A" w:rsidRDefault="006E1A9C" w:rsidP="006E1A9C">
            <w:pPr>
              <w:pStyle w:val="Corpodetexto"/>
              <w:rPr>
                <w:sz w:val="20"/>
              </w:rPr>
            </w:pPr>
            <w:r w:rsidRPr="00910A2A">
              <w:rPr>
                <w:sz w:val="20"/>
              </w:rPr>
              <w:t>2. Nª de vagas: 0</w:t>
            </w:r>
            <w:r w:rsidR="003356D1" w:rsidRPr="00910A2A">
              <w:rPr>
                <w:sz w:val="20"/>
              </w:rPr>
              <w:t>1</w:t>
            </w:r>
          </w:p>
          <w:p w:rsidR="006E1A9C" w:rsidRPr="008068D8" w:rsidRDefault="006E1A9C" w:rsidP="008068D8">
            <w:r w:rsidRPr="00910A2A">
              <w:rPr>
                <w:sz w:val="20"/>
              </w:rPr>
              <w:t xml:space="preserve">3. Qualificação educacional: </w:t>
            </w:r>
            <w:r w:rsidR="008068D8" w:rsidRPr="008068D8">
              <w:rPr>
                <w:sz w:val="20"/>
                <w:szCs w:val="20"/>
              </w:rPr>
              <w:t>Graduação em cursos de Ciências Humanas, Ciências Exatas ou Ciências Sociais Aplicadas, com certificação devidamente reconhecida pelo MEC.</w:t>
            </w:r>
          </w:p>
          <w:p w:rsidR="008068D8" w:rsidRDefault="006E1A9C" w:rsidP="008068D8">
            <w:r w:rsidRPr="00910A2A">
              <w:rPr>
                <w:sz w:val="20"/>
              </w:rPr>
              <w:t>4. Experiência profissional:</w:t>
            </w:r>
            <w:r w:rsidRPr="008068D8">
              <w:rPr>
                <w:sz w:val="20"/>
                <w:szCs w:val="20"/>
              </w:rPr>
              <w:t xml:space="preserve"> </w:t>
            </w:r>
            <w:r w:rsidR="008068D8" w:rsidRPr="008068D8">
              <w:rPr>
                <w:sz w:val="20"/>
                <w:szCs w:val="20"/>
              </w:rPr>
              <w:t>Experiência mínima de 5 (cinco) anos atuando em atividades relacionadas à gestão de projetos ou programas educacionais, no terceiro setor ou no setor público. Desejável experiência mínima de 1 (um) ano com atuação em redes estaduais ou municipais de educação.</w:t>
            </w:r>
          </w:p>
          <w:p w:rsidR="00560A2B" w:rsidRDefault="008068D8" w:rsidP="00560A2B">
            <w:pPr>
              <w:pStyle w:val="Corpodetexto"/>
              <w:jc w:val="left"/>
              <w:rPr>
                <w:sz w:val="20"/>
              </w:rPr>
            </w:pPr>
            <w:r>
              <w:rPr>
                <w:sz w:val="20"/>
              </w:rPr>
              <w:t>5</w:t>
            </w:r>
            <w:r w:rsidR="00560A2B">
              <w:rPr>
                <w:sz w:val="20"/>
              </w:rPr>
              <w:t>.</w:t>
            </w:r>
            <w:r w:rsidR="00560A2B" w:rsidRPr="00713A80">
              <w:rPr>
                <w:sz w:val="20"/>
              </w:rPr>
              <w:t xml:space="preserve">Atividades: </w:t>
            </w:r>
          </w:p>
          <w:p w:rsidR="008068D8" w:rsidRPr="00B55F29" w:rsidRDefault="008068D8" w:rsidP="008068D8">
            <w:pPr>
              <w:rPr>
                <w:sz w:val="20"/>
                <w:szCs w:val="20"/>
              </w:rPr>
            </w:pPr>
            <w:r w:rsidRPr="00B55F29">
              <w:rPr>
                <w:sz w:val="20"/>
                <w:szCs w:val="20"/>
              </w:rPr>
              <w:t>Realizar diagnóstico das escolas e diretorias de ensino sobre modalidades e cursos a serem implementados.</w:t>
            </w:r>
          </w:p>
          <w:p w:rsidR="008068D8" w:rsidRPr="00B55F29" w:rsidRDefault="008068D8" w:rsidP="008068D8">
            <w:pPr>
              <w:rPr>
                <w:sz w:val="20"/>
                <w:szCs w:val="20"/>
              </w:rPr>
            </w:pPr>
            <w:r w:rsidRPr="00B55F29">
              <w:rPr>
                <w:sz w:val="20"/>
                <w:szCs w:val="20"/>
              </w:rPr>
              <w:t>Elaborar estratégias de mobilização para dirigentes de ensino, diretores de escola e estudantes conhecerem o programa e suas modalidades.</w:t>
            </w:r>
          </w:p>
          <w:p w:rsidR="008068D8" w:rsidRPr="00B55F29" w:rsidRDefault="008068D8" w:rsidP="008068D8">
            <w:pPr>
              <w:rPr>
                <w:sz w:val="20"/>
                <w:szCs w:val="20"/>
              </w:rPr>
            </w:pPr>
            <w:r w:rsidRPr="00B55F29">
              <w:rPr>
                <w:sz w:val="20"/>
                <w:szCs w:val="20"/>
              </w:rPr>
              <w:t>Preparar apresentações de mobilização das diretorias e equipes escolares.</w:t>
            </w:r>
          </w:p>
          <w:p w:rsidR="008068D8" w:rsidRPr="00B55F29" w:rsidRDefault="008068D8" w:rsidP="008068D8">
            <w:pPr>
              <w:rPr>
                <w:sz w:val="20"/>
                <w:szCs w:val="20"/>
              </w:rPr>
            </w:pPr>
            <w:r w:rsidRPr="00B55F29">
              <w:rPr>
                <w:sz w:val="20"/>
                <w:szCs w:val="20"/>
              </w:rPr>
              <w:t>Elaborar plano que contenha as estratégias e metodologia de mobilização para cada público (dirigentes de ensino, diretores de escola e estudantes) e apresentações de mobilização das diretorias e equipes escolares.</w:t>
            </w:r>
          </w:p>
          <w:p w:rsidR="008068D8" w:rsidRPr="00B55F29" w:rsidRDefault="008068D8" w:rsidP="008068D8">
            <w:pPr>
              <w:rPr>
                <w:sz w:val="20"/>
                <w:szCs w:val="20"/>
              </w:rPr>
            </w:pPr>
            <w:r w:rsidRPr="00B55F29">
              <w:rPr>
                <w:sz w:val="20"/>
                <w:szCs w:val="20"/>
              </w:rPr>
              <w:t>Propor critérios de seleção das escolas e modelo que cada unidade tem potencial para receber.</w:t>
            </w:r>
          </w:p>
          <w:p w:rsidR="008068D8" w:rsidRPr="00B55F29" w:rsidRDefault="008068D8" w:rsidP="008068D8">
            <w:pPr>
              <w:rPr>
                <w:sz w:val="20"/>
                <w:szCs w:val="20"/>
              </w:rPr>
            </w:pPr>
            <w:r w:rsidRPr="00B55F29">
              <w:rPr>
                <w:sz w:val="20"/>
                <w:szCs w:val="20"/>
              </w:rPr>
              <w:t>Propor critérios de seleção dos estudantes.</w:t>
            </w:r>
          </w:p>
          <w:p w:rsidR="008068D8" w:rsidRPr="00B55F29" w:rsidRDefault="008068D8" w:rsidP="008068D8">
            <w:pPr>
              <w:rPr>
                <w:sz w:val="20"/>
                <w:szCs w:val="20"/>
              </w:rPr>
            </w:pPr>
            <w:r w:rsidRPr="00B55F29">
              <w:rPr>
                <w:sz w:val="20"/>
                <w:szCs w:val="20"/>
              </w:rPr>
              <w:t>Elaborar estudos para garantir execução do programa de maneira sustentável (modelo de atribuição e formação de professor, matrícula, repasse de recursos, mobilização da rede).</w:t>
            </w:r>
          </w:p>
          <w:p w:rsidR="008068D8" w:rsidRPr="00B55F29" w:rsidRDefault="008068D8" w:rsidP="008068D8">
            <w:pPr>
              <w:rPr>
                <w:sz w:val="20"/>
                <w:szCs w:val="20"/>
              </w:rPr>
            </w:pPr>
            <w:r w:rsidRPr="00B55F29">
              <w:rPr>
                <w:sz w:val="20"/>
                <w:szCs w:val="20"/>
              </w:rPr>
              <w:t>Elaborar um documento consolidado com todas as informações definidas pela política pública.</w:t>
            </w:r>
          </w:p>
          <w:p w:rsidR="008068D8" w:rsidRPr="00B55F29" w:rsidRDefault="008068D8" w:rsidP="008068D8">
            <w:pPr>
              <w:rPr>
                <w:sz w:val="20"/>
                <w:szCs w:val="20"/>
              </w:rPr>
            </w:pPr>
            <w:r w:rsidRPr="00B55F29">
              <w:rPr>
                <w:sz w:val="20"/>
                <w:szCs w:val="20"/>
              </w:rPr>
              <w:t>Propor critérios de seleção das escolas e modelo que cada unidade tem potencial para receber.</w:t>
            </w:r>
          </w:p>
          <w:p w:rsidR="008068D8" w:rsidRPr="00B55F29" w:rsidRDefault="008068D8" w:rsidP="008068D8">
            <w:pPr>
              <w:rPr>
                <w:sz w:val="20"/>
                <w:szCs w:val="20"/>
              </w:rPr>
            </w:pPr>
            <w:r w:rsidRPr="00B55F29">
              <w:rPr>
                <w:sz w:val="20"/>
                <w:szCs w:val="20"/>
              </w:rPr>
              <w:t>Propor critérios de seleção dos estudantes.</w:t>
            </w:r>
          </w:p>
          <w:p w:rsidR="008068D8" w:rsidRPr="00B55F29" w:rsidRDefault="008068D8" w:rsidP="008068D8">
            <w:pPr>
              <w:rPr>
                <w:sz w:val="20"/>
                <w:szCs w:val="20"/>
              </w:rPr>
            </w:pPr>
            <w:r w:rsidRPr="00B55F29">
              <w:rPr>
                <w:sz w:val="20"/>
                <w:szCs w:val="20"/>
              </w:rPr>
              <w:t>Elaborar estudos para garantir execução do programa de maneira sustentável (modelo de atribuição e formação de professor, matrícula, repasse de recursos, mobilização da rede).</w:t>
            </w:r>
          </w:p>
          <w:p w:rsidR="008068D8" w:rsidRPr="00B55F29" w:rsidRDefault="008068D8" w:rsidP="008068D8">
            <w:pPr>
              <w:rPr>
                <w:sz w:val="20"/>
                <w:szCs w:val="20"/>
              </w:rPr>
            </w:pPr>
            <w:r w:rsidRPr="00B55F29">
              <w:rPr>
                <w:sz w:val="20"/>
                <w:szCs w:val="20"/>
              </w:rPr>
              <w:t>Elaborar um documento consolidado com todas as informações definidas pela política pública.</w:t>
            </w:r>
          </w:p>
          <w:p w:rsidR="008068D8" w:rsidRPr="00B55F29" w:rsidRDefault="008068D8" w:rsidP="008068D8">
            <w:pPr>
              <w:rPr>
                <w:sz w:val="20"/>
                <w:szCs w:val="20"/>
              </w:rPr>
            </w:pPr>
            <w:r w:rsidRPr="00B55F29">
              <w:rPr>
                <w:sz w:val="20"/>
                <w:szCs w:val="20"/>
              </w:rPr>
              <w:t>Propor critérios de seleção das escolas e modelo que cada unidade tem potencial para receber.</w:t>
            </w:r>
          </w:p>
          <w:p w:rsidR="008068D8" w:rsidRPr="00B55F29" w:rsidRDefault="008068D8" w:rsidP="008068D8">
            <w:pPr>
              <w:rPr>
                <w:sz w:val="20"/>
                <w:szCs w:val="20"/>
              </w:rPr>
            </w:pPr>
            <w:r w:rsidRPr="00B55F29">
              <w:rPr>
                <w:sz w:val="20"/>
                <w:szCs w:val="20"/>
              </w:rPr>
              <w:t>Propor critérios de seleção dos estudantes.</w:t>
            </w:r>
          </w:p>
          <w:p w:rsidR="008068D8" w:rsidRPr="00B55F29" w:rsidRDefault="008068D8" w:rsidP="008068D8">
            <w:pPr>
              <w:rPr>
                <w:sz w:val="20"/>
                <w:szCs w:val="20"/>
              </w:rPr>
            </w:pPr>
            <w:r w:rsidRPr="00B55F29">
              <w:rPr>
                <w:sz w:val="20"/>
                <w:szCs w:val="20"/>
              </w:rPr>
              <w:t>Elaborar estudos para garantir execução do programa de maneira sustentável (modelo de atribuição e formação de professor, matrícula, repasse de recursos, mobilização da rede).</w:t>
            </w:r>
          </w:p>
          <w:p w:rsidR="008068D8" w:rsidRPr="00B55F29" w:rsidRDefault="008068D8" w:rsidP="008068D8">
            <w:pPr>
              <w:rPr>
                <w:sz w:val="20"/>
                <w:szCs w:val="20"/>
              </w:rPr>
            </w:pPr>
            <w:r w:rsidRPr="00B55F29">
              <w:rPr>
                <w:sz w:val="20"/>
                <w:szCs w:val="20"/>
              </w:rPr>
              <w:t>Elaborar um documento consolidado com todas as informações definidas pela política pública.</w:t>
            </w:r>
          </w:p>
          <w:p w:rsidR="008068D8" w:rsidRPr="00B55F29" w:rsidRDefault="008068D8" w:rsidP="008068D8">
            <w:pPr>
              <w:rPr>
                <w:sz w:val="20"/>
                <w:szCs w:val="20"/>
              </w:rPr>
            </w:pPr>
            <w:r w:rsidRPr="00B55F29">
              <w:rPr>
                <w:sz w:val="20"/>
                <w:szCs w:val="20"/>
              </w:rPr>
              <w:t>Propor critérios de seleção das escolas e modelo que cada unidade tem potencial para receber.</w:t>
            </w:r>
          </w:p>
          <w:p w:rsidR="008068D8" w:rsidRPr="00B55F29" w:rsidRDefault="008068D8" w:rsidP="008068D8">
            <w:pPr>
              <w:rPr>
                <w:sz w:val="20"/>
                <w:szCs w:val="20"/>
              </w:rPr>
            </w:pPr>
            <w:r w:rsidRPr="00B55F29">
              <w:rPr>
                <w:sz w:val="20"/>
                <w:szCs w:val="20"/>
              </w:rPr>
              <w:t>Propor critérios de seleção dos estudantes.</w:t>
            </w:r>
          </w:p>
          <w:p w:rsidR="008068D8" w:rsidRPr="00B55F29" w:rsidRDefault="008068D8" w:rsidP="008068D8">
            <w:pPr>
              <w:rPr>
                <w:sz w:val="20"/>
                <w:szCs w:val="20"/>
              </w:rPr>
            </w:pPr>
            <w:r w:rsidRPr="00B55F29">
              <w:rPr>
                <w:sz w:val="20"/>
                <w:szCs w:val="20"/>
              </w:rPr>
              <w:t>Elaborar estudos para garantir execução do programa de maneira sustentável (modelo de atribuição e formação de professor, matrícula, repasse de recursos, mobilização da rede).</w:t>
            </w:r>
          </w:p>
          <w:p w:rsidR="008068D8" w:rsidRPr="00B55F29" w:rsidRDefault="008068D8" w:rsidP="008068D8">
            <w:pPr>
              <w:rPr>
                <w:sz w:val="20"/>
                <w:szCs w:val="20"/>
              </w:rPr>
            </w:pPr>
            <w:r w:rsidRPr="00B55F29">
              <w:rPr>
                <w:sz w:val="20"/>
                <w:szCs w:val="20"/>
              </w:rPr>
              <w:t>Elaborar um documento consolidado com todas as informações definidas pela política pública.</w:t>
            </w:r>
          </w:p>
          <w:p w:rsidR="008068D8" w:rsidRPr="00B55F29" w:rsidRDefault="008068D8" w:rsidP="008068D8">
            <w:pPr>
              <w:rPr>
                <w:sz w:val="20"/>
                <w:szCs w:val="20"/>
              </w:rPr>
            </w:pPr>
            <w:r w:rsidRPr="00B55F29">
              <w:rPr>
                <w:sz w:val="20"/>
                <w:szCs w:val="20"/>
              </w:rPr>
              <w:t>Propor critérios de seleção das estudantes.</w:t>
            </w:r>
          </w:p>
          <w:p w:rsidR="008068D8" w:rsidRPr="00B55F29" w:rsidRDefault="008068D8" w:rsidP="008068D8">
            <w:pPr>
              <w:rPr>
                <w:sz w:val="20"/>
                <w:szCs w:val="20"/>
              </w:rPr>
            </w:pPr>
            <w:r w:rsidRPr="00B55F29">
              <w:rPr>
                <w:sz w:val="20"/>
                <w:szCs w:val="20"/>
              </w:rPr>
              <w:t>Elaborar estudos para garantir execução do programa de maneira sustentável (garantir alinhamento dos cursos com demanda das empresas).</w:t>
            </w:r>
          </w:p>
          <w:p w:rsidR="008068D8" w:rsidRPr="00B55F29" w:rsidRDefault="008068D8" w:rsidP="008068D8">
            <w:pPr>
              <w:rPr>
                <w:sz w:val="20"/>
                <w:szCs w:val="20"/>
              </w:rPr>
            </w:pPr>
            <w:r w:rsidRPr="00B55F29">
              <w:rPr>
                <w:sz w:val="20"/>
                <w:szCs w:val="20"/>
              </w:rPr>
              <w:t>Elaborar um documento consolidado com todas as informações definidas pela política pública.</w:t>
            </w:r>
          </w:p>
          <w:p w:rsidR="008068D8" w:rsidRPr="00B55F29" w:rsidRDefault="008068D8" w:rsidP="008068D8">
            <w:pPr>
              <w:rPr>
                <w:sz w:val="20"/>
                <w:szCs w:val="20"/>
              </w:rPr>
            </w:pPr>
            <w:r w:rsidRPr="00B55F29">
              <w:rPr>
                <w:sz w:val="20"/>
                <w:szCs w:val="20"/>
              </w:rPr>
              <w:t>Desenvolver e aplicar ferramentas e metodologias criadas para o acompanhamento da implementação do programa em 2020.</w:t>
            </w:r>
          </w:p>
          <w:p w:rsidR="008068D8" w:rsidRPr="00B55F29" w:rsidRDefault="008068D8" w:rsidP="008068D8">
            <w:pPr>
              <w:rPr>
                <w:sz w:val="20"/>
                <w:szCs w:val="20"/>
              </w:rPr>
            </w:pPr>
            <w:r w:rsidRPr="00B55F29">
              <w:rPr>
                <w:sz w:val="20"/>
                <w:szCs w:val="20"/>
              </w:rPr>
              <w:t>Analisar os resultados advindos da aplicação das ferramentas e metodologias criadas para implementação do programa em 2020.</w:t>
            </w:r>
          </w:p>
          <w:p w:rsidR="008068D8" w:rsidRPr="00B55F29" w:rsidRDefault="008068D8" w:rsidP="008068D8">
            <w:pPr>
              <w:rPr>
                <w:sz w:val="20"/>
                <w:szCs w:val="20"/>
              </w:rPr>
            </w:pPr>
            <w:r w:rsidRPr="00B55F29">
              <w:rPr>
                <w:sz w:val="20"/>
                <w:szCs w:val="20"/>
              </w:rPr>
              <w:t>Realizar grupos focais com estudantes, professores e gestores para ouvir a sua percepção sobre a implementação em 2020.</w:t>
            </w:r>
          </w:p>
          <w:p w:rsidR="008068D8" w:rsidRPr="00B55F29" w:rsidRDefault="008068D8" w:rsidP="008068D8">
            <w:pPr>
              <w:rPr>
                <w:sz w:val="20"/>
                <w:szCs w:val="20"/>
              </w:rPr>
            </w:pPr>
            <w:r w:rsidRPr="00B55F29">
              <w:rPr>
                <w:sz w:val="20"/>
                <w:szCs w:val="20"/>
              </w:rPr>
              <w:t>Criar e aplicar questionário para entender a percepção de estudantes, professores e gestores sobre a implementação do programa em 2020.</w:t>
            </w:r>
          </w:p>
          <w:p w:rsidR="008068D8" w:rsidRPr="00B55F29" w:rsidRDefault="008068D8" w:rsidP="008068D8">
            <w:pPr>
              <w:rPr>
                <w:sz w:val="20"/>
                <w:szCs w:val="20"/>
              </w:rPr>
            </w:pPr>
            <w:r w:rsidRPr="00B55F29">
              <w:rPr>
                <w:sz w:val="20"/>
                <w:szCs w:val="20"/>
              </w:rPr>
              <w:t>Propor plano de melhorias considerando todos os insumos analisados nas ferramentas e metodologias de acompanhamento do programa.</w:t>
            </w:r>
          </w:p>
          <w:p w:rsidR="008068D8" w:rsidRPr="00B55F29" w:rsidRDefault="008068D8" w:rsidP="008068D8">
            <w:pPr>
              <w:rPr>
                <w:sz w:val="20"/>
                <w:szCs w:val="20"/>
              </w:rPr>
            </w:pPr>
            <w:r w:rsidRPr="00B55F29">
              <w:rPr>
                <w:sz w:val="20"/>
                <w:szCs w:val="20"/>
              </w:rPr>
              <w:t>Propor ajustes na execução do programa a partir de 2021.</w:t>
            </w:r>
          </w:p>
          <w:p w:rsidR="008068D8" w:rsidRPr="008068D8" w:rsidRDefault="008068D8" w:rsidP="008068D8">
            <w:pPr>
              <w:rPr>
                <w:sz w:val="20"/>
                <w:szCs w:val="20"/>
              </w:rPr>
            </w:pPr>
            <w:r w:rsidRPr="00B55F29">
              <w:rPr>
                <w:sz w:val="20"/>
                <w:szCs w:val="20"/>
              </w:rPr>
              <w:t>Identificar, sistematizar e divulgar boas práticas da execução do programa em 2020.</w:t>
            </w:r>
          </w:p>
          <w:p w:rsidR="00560A2B" w:rsidRDefault="008068D8" w:rsidP="00910A2A">
            <w:pPr>
              <w:pStyle w:val="Corpodetexto"/>
              <w:jc w:val="left"/>
              <w:rPr>
                <w:sz w:val="20"/>
              </w:rPr>
            </w:pPr>
            <w:r>
              <w:rPr>
                <w:sz w:val="20"/>
              </w:rPr>
              <w:t>6.</w:t>
            </w:r>
            <w:r w:rsidR="00560A2B" w:rsidRPr="00713A80">
              <w:rPr>
                <w:sz w:val="20"/>
              </w:rPr>
              <w:t xml:space="preserve">Produtos/Resultados esperados: </w:t>
            </w:r>
          </w:p>
          <w:p w:rsidR="008068D8" w:rsidRPr="00C31E4D" w:rsidRDefault="008068D8" w:rsidP="008068D8">
            <w:pPr>
              <w:rPr>
                <w:sz w:val="20"/>
                <w:szCs w:val="20"/>
              </w:rPr>
            </w:pPr>
            <w:r w:rsidRPr="00C31E4D">
              <w:rPr>
                <w:sz w:val="20"/>
                <w:szCs w:val="20"/>
              </w:rPr>
              <w:t>Produto 1 – Documento contendo plano de mobilização da rede do estado para adesão ao programa Novotec</w:t>
            </w:r>
          </w:p>
          <w:p w:rsidR="008068D8" w:rsidRPr="00C31E4D" w:rsidRDefault="008068D8" w:rsidP="008068D8">
            <w:pPr>
              <w:rPr>
                <w:sz w:val="20"/>
                <w:szCs w:val="20"/>
              </w:rPr>
            </w:pPr>
            <w:r w:rsidRPr="00C31E4D">
              <w:rPr>
                <w:sz w:val="20"/>
                <w:szCs w:val="20"/>
              </w:rPr>
              <w:lastRenderedPageBreak/>
              <w:t>Produto 2 – Documento com planejamento do plano de expansão do Programa Novotec Integrado</w:t>
            </w:r>
          </w:p>
          <w:p w:rsidR="008068D8" w:rsidRPr="00C31E4D" w:rsidRDefault="008068D8" w:rsidP="008068D8">
            <w:pPr>
              <w:rPr>
                <w:sz w:val="20"/>
                <w:szCs w:val="20"/>
              </w:rPr>
            </w:pPr>
            <w:r w:rsidRPr="00C31E4D">
              <w:rPr>
                <w:sz w:val="20"/>
                <w:szCs w:val="20"/>
              </w:rPr>
              <w:t>Produto 3 – Documento com planejamento do plano de expansão do Programa Novotec Expresso</w:t>
            </w:r>
          </w:p>
          <w:p w:rsidR="008068D8" w:rsidRPr="00C31E4D" w:rsidRDefault="008068D8" w:rsidP="008068D8">
            <w:pPr>
              <w:rPr>
                <w:sz w:val="20"/>
                <w:szCs w:val="20"/>
              </w:rPr>
            </w:pPr>
            <w:r w:rsidRPr="00C31E4D">
              <w:rPr>
                <w:sz w:val="20"/>
                <w:szCs w:val="20"/>
              </w:rPr>
              <w:t>Produto 4 – Documento com planejamento do plano de expansão do Programa Novotec Móvel</w:t>
            </w:r>
          </w:p>
          <w:p w:rsidR="008068D8" w:rsidRPr="00C31E4D" w:rsidRDefault="008068D8" w:rsidP="008068D8">
            <w:pPr>
              <w:rPr>
                <w:sz w:val="20"/>
                <w:szCs w:val="20"/>
              </w:rPr>
            </w:pPr>
            <w:r w:rsidRPr="00C31E4D">
              <w:rPr>
                <w:sz w:val="20"/>
                <w:szCs w:val="20"/>
              </w:rPr>
              <w:t>Produto 5 – Documento com planejamento do plano de expansão do Programa Novotec Virtual</w:t>
            </w:r>
          </w:p>
          <w:p w:rsidR="008068D8" w:rsidRPr="00C31E4D" w:rsidRDefault="008068D8" w:rsidP="008068D8">
            <w:pPr>
              <w:rPr>
                <w:sz w:val="20"/>
                <w:szCs w:val="20"/>
              </w:rPr>
            </w:pPr>
            <w:r w:rsidRPr="00C31E4D">
              <w:rPr>
                <w:sz w:val="20"/>
                <w:szCs w:val="20"/>
              </w:rPr>
              <w:t>Produto 6 –  Documento com planejamento do plano de expansão do Programa Novotec Aprendiz</w:t>
            </w:r>
          </w:p>
          <w:p w:rsidR="008068D8" w:rsidRPr="00C31E4D" w:rsidRDefault="008068D8" w:rsidP="008068D8">
            <w:pPr>
              <w:rPr>
                <w:sz w:val="20"/>
                <w:szCs w:val="20"/>
              </w:rPr>
            </w:pPr>
            <w:r w:rsidRPr="00C31E4D">
              <w:rPr>
                <w:sz w:val="20"/>
                <w:szCs w:val="20"/>
              </w:rPr>
              <w:t>Produto 7 – Relatório técnico com o modelo de  acompanhamento da implementação do Novotec</w:t>
            </w:r>
          </w:p>
          <w:p w:rsidR="008068D8" w:rsidRPr="00C31E4D" w:rsidRDefault="008068D8" w:rsidP="008068D8">
            <w:pPr>
              <w:rPr>
                <w:sz w:val="20"/>
                <w:szCs w:val="20"/>
              </w:rPr>
            </w:pPr>
            <w:r w:rsidRPr="00C31E4D">
              <w:rPr>
                <w:sz w:val="20"/>
                <w:szCs w:val="20"/>
              </w:rPr>
              <w:t>Produto 8 – Relatório final contendo a propostas de melhorias para expansão de todas as modalidades do Novotec</w:t>
            </w:r>
          </w:p>
          <w:p w:rsidR="006E1A9C" w:rsidRPr="00910A2A" w:rsidRDefault="006E1A9C" w:rsidP="006E1A9C">
            <w:pPr>
              <w:pStyle w:val="Corpodetexto"/>
              <w:rPr>
                <w:sz w:val="20"/>
              </w:rPr>
            </w:pPr>
            <w:r w:rsidRPr="00910A2A">
              <w:rPr>
                <w:sz w:val="20"/>
              </w:rPr>
              <w:t>7. Local de Trabalho: Estado de São Paulo</w:t>
            </w:r>
          </w:p>
          <w:p w:rsidR="006E1A9C" w:rsidRPr="00713A80" w:rsidRDefault="006E1A9C" w:rsidP="006E1A9C">
            <w:pPr>
              <w:pStyle w:val="Corpodetexto"/>
              <w:rPr>
                <w:sz w:val="20"/>
              </w:rPr>
            </w:pPr>
            <w:r w:rsidRPr="00910A2A">
              <w:rPr>
                <w:sz w:val="20"/>
              </w:rPr>
              <w:t>8. Duração do contrato: 12 meses</w:t>
            </w:r>
          </w:p>
        </w:tc>
      </w:tr>
      <w:tr w:rsidR="006E1A9C" w:rsidTr="006E1A9C">
        <w:trPr>
          <w:trHeight w:val="1860"/>
        </w:trPr>
        <w:tc>
          <w:tcPr>
            <w:tcW w:w="8721" w:type="dxa"/>
            <w:tcBorders>
              <w:top w:val="single" w:sz="4" w:space="0" w:color="auto"/>
              <w:bottom w:val="single" w:sz="4" w:space="0" w:color="auto"/>
            </w:tcBorders>
            <w:shd w:val="clear" w:color="auto" w:fill="auto"/>
          </w:tcPr>
          <w:p w:rsidR="006E1A9C" w:rsidRPr="008068D8" w:rsidRDefault="006E1A9C" w:rsidP="008068D8">
            <w:pPr>
              <w:pStyle w:val="Corpodetexto"/>
              <w:keepNext/>
              <w:keepLines/>
              <w:suppressAutoHyphens/>
              <w:rPr>
                <w:bCs/>
                <w:sz w:val="20"/>
                <w:szCs w:val="20"/>
              </w:rPr>
            </w:pPr>
            <w:r w:rsidRPr="008068D8">
              <w:rPr>
                <w:bCs/>
                <w:sz w:val="20"/>
                <w:szCs w:val="20"/>
              </w:rPr>
              <w:lastRenderedPageBreak/>
              <w:t xml:space="preserve">1. Perfil: </w:t>
            </w:r>
            <w:r w:rsidR="003356D1" w:rsidRPr="008068D8">
              <w:rPr>
                <w:bCs/>
                <w:sz w:val="20"/>
                <w:szCs w:val="20"/>
              </w:rPr>
              <w:t>02 -</w:t>
            </w:r>
            <w:r w:rsidR="008068D8" w:rsidRPr="008068D8">
              <w:rPr>
                <w:bCs/>
                <w:sz w:val="20"/>
                <w:szCs w:val="20"/>
              </w:rPr>
              <w:t xml:space="preserve"> CONSULTOR INTEGRAÇÃO ENSINO SUPERIOR</w:t>
            </w:r>
          </w:p>
          <w:p w:rsidR="006E1A9C" w:rsidRPr="008068D8" w:rsidRDefault="006E1A9C" w:rsidP="008068D8">
            <w:pPr>
              <w:pStyle w:val="Corpodetexto"/>
              <w:keepNext/>
              <w:keepLines/>
              <w:suppressAutoHyphens/>
              <w:rPr>
                <w:bCs/>
                <w:sz w:val="20"/>
                <w:szCs w:val="20"/>
              </w:rPr>
            </w:pPr>
            <w:r w:rsidRPr="008068D8">
              <w:rPr>
                <w:bCs/>
                <w:sz w:val="20"/>
                <w:szCs w:val="20"/>
              </w:rPr>
              <w:t>2. Nª de vagas:</w:t>
            </w:r>
            <w:r w:rsidR="003356D1" w:rsidRPr="008068D8">
              <w:rPr>
                <w:bCs/>
                <w:sz w:val="20"/>
                <w:szCs w:val="20"/>
              </w:rPr>
              <w:fldChar w:fldCharType="begin">
                <w:ffData>
                  <w:name w:val="Texto49"/>
                  <w:enabled/>
                  <w:calcOnExit w:val="0"/>
                  <w:textInput>
                    <w:default w:val="01"/>
                  </w:textInput>
                </w:ffData>
              </w:fldChar>
            </w:r>
            <w:bookmarkStart w:id="3" w:name="Texto49"/>
            <w:r w:rsidR="003356D1" w:rsidRPr="008068D8">
              <w:rPr>
                <w:bCs/>
                <w:sz w:val="20"/>
                <w:szCs w:val="20"/>
              </w:rPr>
              <w:instrText xml:space="preserve"> FORMTEXT </w:instrText>
            </w:r>
            <w:r w:rsidR="003356D1" w:rsidRPr="008068D8">
              <w:rPr>
                <w:bCs/>
                <w:sz w:val="20"/>
                <w:szCs w:val="20"/>
              </w:rPr>
            </w:r>
            <w:r w:rsidR="003356D1" w:rsidRPr="008068D8">
              <w:rPr>
                <w:bCs/>
                <w:sz w:val="20"/>
                <w:szCs w:val="20"/>
              </w:rPr>
              <w:fldChar w:fldCharType="separate"/>
            </w:r>
            <w:r w:rsidR="003356D1" w:rsidRPr="008068D8">
              <w:rPr>
                <w:bCs/>
                <w:sz w:val="20"/>
                <w:szCs w:val="20"/>
              </w:rPr>
              <w:t>01</w:t>
            </w:r>
            <w:r w:rsidR="003356D1" w:rsidRPr="008068D8">
              <w:rPr>
                <w:bCs/>
                <w:sz w:val="20"/>
                <w:szCs w:val="20"/>
              </w:rPr>
              <w:fldChar w:fldCharType="end"/>
            </w:r>
            <w:bookmarkEnd w:id="3"/>
          </w:p>
          <w:p w:rsidR="008068D8" w:rsidRPr="008068D8" w:rsidRDefault="00560A2B" w:rsidP="008068D8">
            <w:r w:rsidRPr="00CF3B59">
              <w:rPr>
                <w:sz w:val="20"/>
                <w:szCs w:val="20"/>
              </w:rPr>
              <w:t>3. Qualificação educacional</w:t>
            </w:r>
            <w:r>
              <w:rPr>
                <w:sz w:val="20"/>
                <w:szCs w:val="20"/>
              </w:rPr>
              <w:t>:</w:t>
            </w:r>
            <w:r w:rsidRPr="00815087">
              <w:rPr>
                <w:bCs/>
                <w:sz w:val="20"/>
                <w:szCs w:val="20"/>
              </w:rPr>
              <w:t xml:space="preserve"> </w:t>
            </w:r>
            <w:r w:rsidR="008068D8" w:rsidRPr="008068D8">
              <w:rPr>
                <w:sz w:val="20"/>
                <w:szCs w:val="20"/>
              </w:rPr>
              <w:t>Graduação em cursos de Ciências Humanas, Ciências Exatas ou Ciências Sociais Aplicadas, com certificação devidamente reconhecida pelo MEC.</w:t>
            </w:r>
          </w:p>
          <w:p w:rsidR="008068D8" w:rsidRDefault="00560A2B" w:rsidP="008068D8">
            <w:r w:rsidRPr="00CF3B59">
              <w:rPr>
                <w:sz w:val="20"/>
                <w:szCs w:val="20"/>
              </w:rPr>
              <w:t xml:space="preserve">4. Experiência profissional: </w:t>
            </w:r>
            <w:r w:rsidR="008068D8" w:rsidRPr="008068D8">
              <w:rPr>
                <w:sz w:val="20"/>
                <w:szCs w:val="20"/>
              </w:rPr>
              <w:t>Experiência mínima de 5 (cinco) anos atuando em atividades relacionadas à gestão de projetos ou programas educacionais, no terceiro setor ou no setor público. Desejável experiência mínima de 1 (um) ano com atuação em redes estaduais ou municipais de educação.</w:t>
            </w:r>
          </w:p>
          <w:p w:rsidR="00560A2B" w:rsidRDefault="00560A2B" w:rsidP="00560A2B">
            <w:pPr>
              <w:jc w:val="both"/>
              <w:rPr>
                <w:sz w:val="20"/>
                <w:szCs w:val="20"/>
              </w:rPr>
            </w:pPr>
            <w:r w:rsidRPr="00CF3B59">
              <w:rPr>
                <w:sz w:val="20"/>
                <w:szCs w:val="20"/>
              </w:rPr>
              <w:t xml:space="preserve">5. Atividades: </w:t>
            </w:r>
          </w:p>
          <w:p w:rsidR="00C31E4D" w:rsidRPr="00B55F29" w:rsidRDefault="00C31E4D" w:rsidP="00C31E4D">
            <w:pPr>
              <w:rPr>
                <w:sz w:val="20"/>
                <w:szCs w:val="20"/>
              </w:rPr>
            </w:pPr>
            <w:r w:rsidRPr="00B55F29">
              <w:rPr>
                <w:sz w:val="20"/>
                <w:szCs w:val="20"/>
              </w:rPr>
              <w:t>Realizar diagnóstico da política pública de integração da rede estadual com instituições de ensino superior que contemplem obrigatoriamente: orçamento do programa, critérios mínimos de execução por parte das universidades parceiras, alinhamento das disciplinas com a BNCC do Ensino Médio, contrapartidas que deverão ser oferecidas pelas instituições, critérios de seleção dos estudantes, parâmetros de seleção das instituições de ensino superior, valores que serão repassados às instituições, metas do programa, modelo de acompanhamento das instituições.</w:t>
            </w:r>
          </w:p>
          <w:p w:rsidR="00C31E4D" w:rsidRPr="00B55F29" w:rsidRDefault="00C31E4D" w:rsidP="00C31E4D">
            <w:pPr>
              <w:rPr>
                <w:sz w:val="20"/>
                <w:szCs w:val="20"/>
              </w:rPr>
            </w:pPr>
            <w:r w:rsidRPr="00B55F29">
              <w:rPr>
                <w:sz w:val="20"/>
                <w:szCs w:val="20"/>
              </w:rPr>
              <w:t>Realizar diagnóstico das Instituições Públicas de Ensino Superior para elaboração dos planos de trabalho adequados à realidade de cada instituição e dentro dos requisitos definidos pela Secretaria da Educação do Estado de São Paulo.</w:t>
            </w:r>
          </w:p>
          <w:p w:rsidR="00C31E4D" w:rsidRPr="00B55F29" w:rsidRDefault="00C31E4D" w:rsidP="00C31E4D">
            <w:pPr>
              <w:rPr>
                <w:sz w:val="20"/>
                <w:szCs w:val="20"/>
              </w:rPr>
            </w:pPr>
            <w:r w:rsidRPr="00B55F29">
              <w:rPr>
                <w:sz w:val="20"/>
                <w:szCs w:val="20"/>
              </w:rPr>
              <w:t>Elaborar um documento consolidado com todas as informações definidas pela política pública e com o seu planejamento para os anos de 2019 a 2022.</w:t>
            </w:r>
          </w:p>
          <w:p w:rsidR="00C31E4D" w:rsidRPr="00B55F29" w:rsidRDefault="00C31E4D" w:rsidP="00C31E4D">
            <w:pPr>
              <w:rPr>
                <w:sz w:val="20"/>
                <w:szCs w:val="20"/>
              </w:rPr>
            </w:pPr>
            <w:r w:rsidRPr="00B55F29">
              <w:rPr>
                <w:sz w:val="20"/>
                <w:szCs w:val="20"/>
              </w:rPr>
              <w:t>Elaborar estratégias de mobilização para dirigentes de ensino, diretores de escola e estudantes conhecerem o programa e suas modalidades.</w:t>
            </w:r>
          </w:p>
          <w:p w:rsidR="00C31E4D" w:rsidRPr="00B55F29" w:rsidRDefault="00C31E4D" w:rsidP="00C31E4D">
            <w:pPr>
              <w:rPr>
                <w:sz w:val="20"/>
                <w:szCs w:val="20"/>
              </w:rPr>
            </w:pPr>
            <w:r w:rsidRPr="00B55F29">
              <w:rPr>
                <w:sz w:val="20"/>
                <w:szCs w:val="20"/>
              </w:rPr>
              <w:t>Preparar apresentações de mobilização das diretorias e equipes escolares.</w:t>
            </w:r>
          </w:p>
          <w:p w:rsidR="00C31E4D" w:rsidRPr="00B55F29" w:rsidRDefault="00C31E4D" w:rsidP="00C31E4D">
            <w:pPr>
              <w:rPr>
                <w:sz w:val="20"/>
                <w:szCs w:val="20"/>
              </w:rPr>
            </w:pPr>
            <w:r w:rsidRPr="00B55F29">
              <w:rPr>
                <w:sz w:val="20"/>
                <w:szCs w:val="20"/>
              </w:rPr>
              <w:t>Elaborar plano que contenha as estratégias de mobilização para cada público (dirigentes de ensino, diretores de escola e estudantes) e apresentações de mobilização das diretorias e equipes escolares.</w:t>
            </w:r>
          </w:p>
          <w:p w:rsidR="00C31E4D" w:rsidRPr="00B55F29" w:rsidRDefault="00C31E4D" w:rsidP="00C31E4D">
            <w:pPr>
              <w:rPr>
                <w:sz w:val="20"/>
                <w:szCs w:val="20"/>
              </w:rPr>
            </w:pPr>
            <w:r w:rsidRPr="00B55F29">
              <w:rPr>
                <w:sz w:val="20"/>
                <w:szCs w:val="20"/>
              </w:rPr>
              <w:t>Elaborar planejamento de execução da política para os anos de 2020 a 2022.</w:t>
            </w:r>
          </w:p>
          <w:p w:rsidR="00C31E4D" w:rsidRPr="00B55F29" w:rsidRDefault="00C31E4D" w:rsidP="00C31E4D">
            <w:pPr>
              <w:rPr>
                <w:sz w:val="20"/>
                <w:szCs w:val="20"/>
              </w:rPr>
            </w:pPr>
            <w:r w:rsidRPr="00B55F29">
              <w:rPr>
                <w:sz w:val="20"/>
                <w:szCs w:val="20"/>
              </w:rPr>
              <w:t>Propor critérios de seleção dos estudantes.</w:t>
            </w:r>
          </w:p>
          <w:p w:rsidR="00C31E4D" w:rsidRPr="00B55F29" w:rsidRDefault="00C31E4D" w:rsidP="00C31E4D">
            <w:pPr>
              <w:rPr>
                <w:sz w:val="20"/>
                <w:szCs w:val="20"/>
              </w:rPr>
            </w:pPr>
            <w:r w:rsidRPr="00B55F29">
              <w:rPr>
                <w:sz w:val="20"/>
                <w:szCs w:val="20"/>
              </w:rPr>
              <w:t>Elaborar estudos para garantir execução do programa de maneira sustentável (modelo de atribuição e formação de professor, matrícula, repasse de recursos, mobilização da rede).</w:t>
            </w:r>
          </w:p>
          <w:p w:rsidR="00C31E4D" w:rsidRPr="00B55F29" w:rsidRDefault="00C31E4D" w:rsidP="00C31E4D">
            <w:pPr>
              <w:rPr>
                <w:sz w:val="20"/>
                <w:szCs w:val="20"/>
              </w:rPr>
            </w:pPr>
            <w:r w:rsidRPr="00B55F29">
              <w:rPr>
                <w:sz w:val="20"/>
                <w:szCs w:val="20"/>
              </w:rPr>
              <w:t>Elaborar um documento consolidado com todas as informações definidas pela política pública.</w:t>
            </w:r>
          </w:p>
          <w:p w:rsidR="00C31E4D" w:rsidRPr="00B55F29" w:rsidRDefault="007370AF" w:rsidP="00C31E4D">
            <w:pPr>
              <w:rPr>
                <w:sz w:val="20"/>
                <w:szCs w:val="20"/>
              </w:rPr>
            </w:pPr>
            <w:sdt>
              <w:sdtPr>
                <w:rPr>
                  <w:sz w:val="20"/>
                  <w:szCs w:val="20"/>
                </w:rPr>
                <w:tag w:val="goog_rdk_3"/>
                <w:id w:val="1802799073"/>
              </w:sdtPr>
              <w:sdtEndPr/>
              <w:sdtContent>
                <w:r w:rsidR="00C31E4D" w:rsidRPr="00B55F29">
                  <w:rPr>
                    <w:sz w:val="20"/>
                    <w:szCs w:val="20"/>
                  </w:rPr>
                  <w:t xml:space="preserve">Criar e </w:t>
                </w:r>
              </w:sdtContent>
            </w:sdt>
            <w:sdt>
              <w:sdtPr>
                <w:rPr>
                  <w:sz w:val="20"/>
                  <w:szCs w:val="20"/>
                </w:rPr>
                <w:tag w:val="goog_rdk_4"/>
                <w:id w:val="517817347"/>
                <w:showingPlcHdr/>
              </w:sdtPr>
              <w:sdtEndPr/>
              <w:sdtContent>
                <w:r w:rsidR="00C31E4D" w:rsidRPr="00B55F29">
                  <w:rPr>
                    <w:sz w:val="20"/>
                    <w:szCs w:val="20"/>
                  </w:rPr>
                  <w:t xml:space="preserve">     </w:t>
                </w:r>
              </w:sdtContent>
            </w:sdt>
            <w:sdt>
              <w:sdtPr>
                <w:rPr>
                  <w:sz w:val="20"/>
                  <w:szCs w:val="20"/>
                </w:rPr>
                <w:tag w:val="goog_rdk_5"/>
                <w:id w:val="-2117360563"/>
              </w:sdtPr>
              <w:sdtEndPr/>
              <w:sdtContent>
                <w:r w:rsidR="00C31E4D" w:rsidRPr="00B55F29">
                  <w:rPr>
                    <w:sz w:val="20"/>
                    <w:szCs w:val="20"/>
                  </w:rPr>
                  <w:t>a</w:t>
                </w:r>
              </w:sdtContent>
            </w:sdt>
            <w:r w:rsidR="00C31E4D" w:rsidRPr="00B55F29">
              <w:rPr>
                <w:sz w:val="20"/>
                <w:szCs w:val="20"/>
              </w:rPr>
              <w:t xml:space="preserve">plicar ferramentas e metodologias </w:t>
            </w:r>
            <w:sdt>
              <w:sdtPr>
                <w:rPr>
                  <w:sz w:val="20"/>
                  <w:szCs w:val="20"/>
                </w:rPr>
                <w:tag w:val="goog_rdk_6"/>
                <w:id w:val="-1941913456"/>
                <w:showingPlcHdr/>
              </w:sdtPr>
              <w:sdtEndPr/>
              <w:sdtContent>
                <w:r w:rsidR="00C31E4D" w:rsidRPr="00B55F29">
                  <w:rPr>
                    <w:sz w:val="20"/>
                    <w:szCs w:val="20"/>
                  </w:rPr>
                  <w:t xml:space="preserve">     </w:t>
                </w:r>
              </w:sdtContent>
            </w:sdt>
            <w:r w:rsidR="00C31E4D" w:rsidRPr="00B55F29">
              <w:rPr>
                <w:sz w:val="20"/>
                <w:szCs w:val="20"/>
              </w:rPr>
              <w:t>para acompanhamento da implementação do programa em 2020.</w:t>
            </w:r>
          </w:p>
          <w:p w:rsidR="00C31E4D" w:rsidRPr="00B55F29" w:rsidRDefault="00C31E4D" w:rsidP="00C31E4D">
            <w:pPr>
              <w:rPr>
                <w:sz w:val="20"/>
                <w:szCs w:val="20"/>
              </w:rPr>
            </w:pPr>
            <w:r w:rsidRPr="00B55F29">
              <w:rPr>
                <w:sz w:val="20"/>
                <w:szCs w:val="20"/>
              </w:rPr>
              <w:t>Analisar os resultados advindos da aplicação das ferramentas e metodologias criadas para implementação do programa em 2020.</w:t>
            </w:r>
          </w:p>
          <w:p w:rsidR="00C31E4D" w:rsidRPr="00B55F29" w:rsidRDefault="00C31E4D" w:rsidP="00C31E4D">
            <w:pPr>
              <w:rPr>
                <w:sz w:val="20"/>
                <w:szCs w:val="20"/>
              </w:rPr>
            </w:pPr>
            <w:r w:rsidRPr="00B55F29">
              <w:rPr>
                <w:sz w:val="20"/>
                <w:szCs w:val="20"/>
              </w:rPr>
              <w:t>Realizar grupos focais com estudantes, professores e gestores para ouvir a sua percepção sobre a implementação do em 2020.</w:t>
            </w:r>
          </w:p>
          <w:p w:rsidR="00C31E4D" w:rsidRPr="00B55F29" w:rsidRDefault="00C31E4D" w:rsidP="00C31E4D">
            <w:pPr>
              <w:rPr>
                <w:sz w:val="20"/>
                <w:szCs w:val="20"/>
              </w:rPr>
            </w:pPr>
            <w:r w:rsidRPr="00B55F29">
              <w:rPr>
                <w:sz w:val="20"/>
                <w:szCs w:val="20"/>
              </w:rPr>
              <w:t>Criar e aplicar questionário para entender a percepção de estudantes, professores e gestores sobre a implementação do programa em 2020.</w:t>
            </w:r>
          </w:p>
          <w:p w:rsidR="00C31E4D" w:rsidRPr="00B55F29" w:rsidRDefault="00C31E4D" w:rsidP="00C31E4D">
            <w:pPr>
              <w:rPr>
                <w:sz w:val="20"/>
                <w:szCs w:val="20"/>
              </w:rPr>
            </w:pPr>
            <w:r w:rsidRPr="00B55F29">
              <w:rPr>
                <w:sz w:val="20"/>
                <w:szCs w:val="20"/>
              </w:rPr>
              <w:t>Propor plano de melhorias considerando todos os insumos analisados nas ferramentas e metodologias de acompanhamento do programa.</w:t>
            </w:r>
          </w:p>
          <w:p w:rsidR="00C31E4D" w:rsidRPr="00B55F29" w:rsidRDefault="00C31E4D" w:rsidP="00C31E4D">
            <w:pPr>
              <w:rPr>
                <w:sz w:val="20"/>
                <w:szCs w:val="20"/>
              </w:rPr>
            </w:pPr>
            <w:r w:rsidRPr="00B55F29">
              <w:rPr>
                <w:sz w:val="20"/>
                <w:szCs w:val="20"/>
              </w:rPr>
              <w:t xml:space="preserve">Identificar, sistematizar e divulgar boas práticas da execução do programa em 2020. </w:t>
            </w:r>
          </w:p>
          <w:p w:rsidR="00C31E4D" w:rsidRPr="00B55F29" w:rsidRDefault="00C31E4D" w:rsidP="00C31E4D">
            <w:pPr>
              <w:rPr>
                <w:sz w:val="20"/>
                <w:szCs w:val="20"/>
              </w:rPr>
            </w:pPr>
            <w:r w:rsidRPr="00B55F29">
              <w:rPr>
                <w:sz w:val="20"/>
                <w:szCs w:val="20"/>
              </w:rPr>
              <w:t>Elaborar relatório contendo os aspectos mais relevantes da política e o acompanhamento da execução das parcerias com as instituições conveniadas, com identificação de entraves e recomendações de ajustes na sua execução.</w:t>
            </w:r>
          </w:p>
          <w:p w:rsidR="00C31E4D" w:rsidRPr="00B55F29" w:rsidRDefault="00C31E4D" w:rsidP="00C31E4D">
            <w:pPr>
              <w:rPr>
                <w:sz w:val="20"/>
                <w:szCs w:val="20"/>
              </w:rPr>
            </w:pPr>
            <w:r w:rsidRPr="00B55F29">
              <w:rPr>
                <w:sz w:val="20"/>
                <w:szCs w:val="20"/>
              </w:rPr>
              <w:t>Propor ajustes na execução do programa a partir de 2021.</w:t>
            </w:r>
          </w:p>
          <w:p w:rsidR="00C31E4D" w:rsidRPr="00B55F29" w:rsidRDefault="00C31E4D" w:rsidP="00C31E4D">
            <w:pPr>
              <w:rPr>
                <w:sz w:val="20"/>
                <w:szCs w:val="20"/>
              </w:rPr>
            </w:pPr>
            <w:r w:rsidRPr="00B55F29">
              <w:rPr>
                <w:sz w:val="20"/>
                <w:szCs w:val="20"/>
              </w:rPr>
              <w:t>Elaborar estudos de modelos de acesso ao ensino superior.</w:t>
            </w:r>
          </w:p>
          <w:p w:rsidR="00C31E4D" w:rsidRPr="00B55F29" w:rsidRDefault="00C31E4D" w:rsidP="00C31E4D">
            <w:pPr>
              <w:rPr>
                <w:sz w:val="20"/>
                <w:szCs w:val="20"/>
              </w:rPr>
            </w:pPr>
            <w:r w:rsidRPr="00B55F29">
              <w:rPr>
                <w:sz w:val="20"/>
                <w:szCs w:val="20"/>
              </w:rPr>
              <w:t>Identificar quais práticas são possíveis de serem aplicadas ao sistema paulista.</w:t>
            </w:r>
          </w:p>
          <w:p w:rsidR="00C31E4D" w:rsidRPr="00B55F29" w:rsidRDefault="00C31E4D" w:rsidP="00C31E4D">
            <w:pPr>
              <w:rPr>
                <w:sz w:val="20"/>
                <w:szCs w:val="20"/>
              </w:rPr>
            </w:pPr>
            <w:r w:rsidRPr="00B55F29">
              <w:rPr>
                <w:sz w:val="20"/>
                <w:szCs w:val="20"/>
              </w:rPr>
              <w:t>Elaborar relatório final contendo os aspectos mais relevantes do estudo realizado.</w:t>
            </w:r>
          </w:p>
          <w:p w:rsidR="00C31E4D" w:rsidRPr="00B55F29" w:rsidRDefault="00C31E4D" w:rsidP="00C31E4D">
            <w:pPr>
              <w:rPr>
                <w:sz w:val="20"/>
                <w:szCs w:val="20"/>
              </w:rPr>
            </w:pPr>
            <w:r w:rsidRPr="00B55F29">
              <w:rPr>
                <w:sz w:val="20"/>
                <w:szCs w:val="20"/>
              </w:rPr>
              <w:t>Realizar grupos focais com equipes das universidades estaduais para entender a viabilidade de implementação das propostas.</w:t>
            </w:r>
          </w:p>
          <w:p w:rsidR="00C31E4D" w:rsidRPr="00B55F29" w:rsidRDefault="00C31E4D" w:rsidP="00C31E4D">
            <w:pPr>
              <w:rPr>
                <w:sz w:val="20"/>
                <w:szCs w:val="20"/>
              </w:rPr>
            </w:pPr>
            <w:r w:rsidRPr="00B55F29">
              <w:rPr>
                <w:sz w:val="20"/>
                <w:szCs w:val="20"/>
              </w:rPr>
              <w:t>Detalhar a proposta estudadas e discutida com as universidades.</w:t>
            </w:r>
          </w:p>
          <w:p w:rsidR="00C31E4D" w:rsidRPr="00B55F29" w:rsidRDefault="00C31E4D" w:rsidP="00C31E4D">
            <w:pPr>
              <w:rPr>
                <w:sz w:val="20"/>
                <w:szCs w:val="20"/>
              </w:rPr>
            </w:pPr>
            <w:r w:rsidRPr="00B55F29">
              <w:rPr>
                <w:sz w:val="20"/>
                <w:szCs w:val="20"/>
              </w:rPr>
              <w:t>Realizar diagnóstico do alinhamento das propostas com a arquitetura pensada para a implementação do Currículo Paulista do ensino médio.</w:t>
            </w:r>
          </w:p>
          <w:p w:rsidR="00C31E4D" w:rsidRPr="00B55F29" w:rsidRDefault="00C31E4D" w:rsidP="00C31E4D">
            <w:pPr>
              <w:rPr>
                <w:sz w:val="20"/>
                <w:szCs w:val="20"/>
              </w:rPr>
            </w:pPr>
            <w:r w:rsidRPr="00B55F29">
              <w:rPr>
                <w:sz w:val="20"/>
                <w:szCs w:val="20"/>
              </w:rPr>
              <w:t>Elaborar relatório contendo os aspectos mais relevantes do estudo realizado.</w:t>
            </w:r>
          </w:p>
          <w:p w:rsidR="00C31E4D" w:rsidRPr="00B55F29" w:rsidRDefault="00C31E4D" w:rsidP="00C31E4D">
            <w:pPr>
              <w:rPr>
                <w:sz w:val="20"/>
                <w:szCs w:val="20"/>
              </w:rPr>
            </w:pPr>
            <w:r w:rsidRPr="00B55F29">
              <w:rPr>
                <w:sz w:val="20"/>
                <w:szCs w:val="20"/>
              </w:rPr>
              <w:t>Consolidar os resultados das parcerias com as instituições de ensino superior e dos modelos de acesso.</w:t>
            </w:r>
          </w:p>
          <w:p w:rsidR="008068D8" w:rsidRPr="00C940EC" w:rsidRDefault="00C31E4D" w:rsidP="00C31E4D">
            <w:pPr>
              <w:rPr>
                <w:sz w:val="20"/>
                <w:szCs w:val="20"/>
              </w:rPr>
            </w:pPr>
            <w:r w:rsidRPr="00B55F29">
              <w:rPr>
                <w:sz w:val="20"/>
                <w:szCs w:val="20"/>
              </w:rPr>
              <w:t>Elaborar relatório final contendo todos os aspectos da política de integração com o ensino superior.</w:t>
            </w:r>
          </w:p>
          <w:p w:rsidR="00560A2B" w:rsidRPr="00FA0715" w:rsidRDefault="00560A2B" w:rsidP="00560A2B">
            <w:pPr>
              <w:jc w:val="both"/>
              <w:rPr>
                <w:sz w:val="20"/>
                <w:szCs w:val="20"/>
              </w:rPr>
            </w:pPr>
            <w:r>
              <w:rPr>
                <w:sz w:val="20"/>
                <w:szCs w:val="20"/>
              </w:rPr>
              <w:t>6.</w:t>
            </w:r>
            <w:r w:rsidRPr="00FA0715">
              <w:rPr>
                <w:sz w:val="20"/>
                <w:szCs w:val="20"/>
              </w:rPr>
              <w:t xml:space="preserve">Produtos/Resultados esperados: </w:t>
            </w:r>
          </w:p>
          <w:p w:rsidR="00C31E4D" w:rsidRPr="00B55F29" w:rsidRDefault="00C31E4D" w:rsidP="00C31E4D">
            <w:pPr>
              <w:rPr>
                <w:sz w:val="20"/>
                <w:szCs w:val="20"/>
              </w:rPr>
            </w:pPr>
            <w:r w:rsidRPr="00B55F29">
              <w:rPr>
                <w:sz w:val="20"/>
                <w:szCs w:val="20"/>
              </w:rPr>
              <w:t>Produto 1 – Documento estruturado contendo o desenho de política pública de integração da rede estadual com as instituições de ensino superior e seu planejamento para os anos de 2019 a 2022</w:t>
            </w:r>
          </w:p>
          <w:p w:rsidR="00C31E4D" w:rsidRPr="00B55F29" w:rsidRDefault="00C31E4D" w:rsidP="00C31E4D">
            <w:pPr>
              <w:rPr>
                <w:sz w:val="20"/>
                <w:szCs w:val="20"/>
              </w:rPr>
            </w:pPr>
            <w:r w:rsidRPr="00B55F29">
              <w:rPr>
                <w:sz w:val="20"/>
                <w:szCs w:val="20"/>
              </w:rPr>
              <w:t>Produto 2 – Documento contendo plano de mobilização da rede do estado para participação no programa</w:t>
            </w:r>
          </w:p>
          <w:p w:rsidR="00C31E4D" w:rsidRPr="00B55F29" w:rsidRDefault="00C31E4D" w:rsidP="00C31E4D">
            <w:pPr>
              <w:rPr>
                <w:sz w:val="20"/>
                <w:szCs w:val="20"/>
              </w:rPr>
            </w:pPr>
            <w:r w:rsidRPr="00B55F29">
              <w:rPr>
                <w:sz w:val="20"/>
                <w:szCs w:val="20"/>
              </w:rPr>
              <w:t>Produto 3 – Documento com planejamento de expansão do programa</w:t>
            </w:r>
          </w:p>
          <w:p w:rsidR="00C31E4D" w:rsidRPr="00B55F29" w:rsidRDefault="00C31E4D" w:rsidP="00C31E4D">
            <w:pPr>
              <w:rPr>
                <w:sz w:val="20"/>
                <w:szCs w:val="20"/>
              </w:rPr>
            </w:pPr>
            <w:r w:rsidRPr="00B55F29">
              <w:rPr>
                <w:sz w:val="20"/>
                <w:szCs w:val="20"/>
              </w:rPr>
              <w:t>Produto 4 – Relatório técnico com o acompanhamento do programa em 2020</w:t>
            </w:r>
          </w:p>
          <w:p w:rsidR="00C31E4D" w:rsidRPr="00B55F29" w:rsidRDefault="00C31E4D" w:rsidP="00C31E4D">
            <w:pPr>
              <w:rPr>
                <w:sz w:val="20"/>
                <w:szCs w:val="20"/>
              </w:rPr>
            </w:pPr>
            <w:r w:rsidRPr="00B55F29">
              <w:rPr>
                <w:sz w:val="20"/>
                <w:szCs w:val="20"/>
              </w:rPr>
              <w:t>Produto 5 – Relatório contendo a proposta de ajustes na execução da política</w:t>
            </w:r>
          </w:p>
          <w:p w:rsidR="00C31E4D" w:rsidRPr="00B55F29" w:rsidRDefault="00C31E4D" w:rsidP="00C31E4D">
            <w:pPr>
              <w:rPr>
                <w:sz w:val="20"/>
                <w:szCs w:val="20"/>
              </w:rPr>
            </w:pPr>
            <w:r w:rsidRPr="00B55F29">
              <w:rPr>
                <w:sz w:val="20"/>
                <w:szCs w:val="20"/>
              </w:rPr>
              <w:t>Produto 6 – Relatório téc</w:t>
            </w:r>
            <w:r>
              <w:rPr>
                <w:sz w:val="20"/>
                <w:szCs w:val="20"/>
              </w:rPr>
              <w:t xml:space="preserve">nico de propostas de modelo de </w:t>
            </w:r>
            <w:r w:rsidRPr="00B55F29">
              <w:rPr>
                <w:sz w:val="20"/>
                <w:szCs w:val="20"/>
              </w:rPr>
              <w:t>acesso ao ensino superior</w:t>
            </w:r>
          </w:p>
          <w:p w:rsidR="00C31E4D" w:rsidRPr="00B55F29" w:rsidRDefault="00C31E4D" w:rsidP="00C31E4D">
            <w:pPr>
              <w:rPr>
                <w:sz w:val="20"/>
                <w:szCs w:val="20"/>
              </w:rPr>
            </w:pPr>
            <w:r w:rsidRPr="00B55F29">
              <w:rPr>
                <w:sz w:val="20"/>
                <w:szCs w:val="20"/>
              </w:rPr>
              <w:lastRenderedPageBreak/>
              <w:t>Produto 7 – Relatório técnico com proposta d</w:t>
            </w:r>
            <w:r>
              <w:rPr>
                <w:sz w:val="20"/>
                <w:szCs w:val="20"/>
              </w:rPr>
              <w:t xml:space="preserve">e implementação dos modelos de </w:t>
            </w:r>
            <w:r w:rsidRPr="00B55F29">
              <w:rPr>
                <w:sz w:val="20"/>
                <w:szCs w:val="20"/>
              </w:rPr>
              <w:t>acesso ao ensino superior</w:t>
            </w:r>
          </w:p>
          <w:p w:rsidR="00C31E4D" w:rsidRPr="00B55F29" w:rsidRDefault="00C31E4D" w:rsidP="00C31E4D">
            <w:pPr>
              <w:rPr>
                <w:sz w:val="20"/>
                <w:szCs w:val="20"/>
              </w:rPr>
            </w:pPr>
            <w:r w:rsidRPr="00B55F29">
              <w:rPr>
                <w:sz w:val="20"/>
                <w:szCs w:val="20"/>
              </w:rPr>
              <w:t>Produto 8 – Relatório final com a proposta de política pública de longo prazo</w:t>
            </w:r>
          </w:p>
          <w:p w:rsidR="00560A2B" w:rsidRPr="00CF3B59" w:rsidRDefault="00560A2B" w:rsidP="00560A2B">
            <w:pPr>
              <w:pStyle w:val="Corpodetexto"/>
              <w:rPr>
                <w:sz w:val="20"/>
                <w:szCs w:val="20"/>
              </w:rPr>
            </w:pPr>
            <w:r w:rsidRPr="00CF3B59">
              <w:rPr>
                <w:sz w:val="20"/>
                <w:szCs w:val="20"/>
              </w:rPr>
              <w:t xml:space="preserve">7. Local de Trabalho: </w:t>
            </w:r>
            <w:r w:rsidRPr="00FA0715">
              <w:rPr>
                <w:b/>
                <w:sz w:val="20"/>
                <w:szCs w:val="20"/>
              </w:rPr>
              <w:t>Estado de</w:t>
            </w:r>
            <w:r w:rsidRPr="00CF3B59">
              <w:rPr>
                <w:b/>
                <w:sz w:val="20"/>
                <w:szCs w:val="20"/>
              </w:rPr>
              <w:t xml:space="preserve"> São Paulo</w:t>
            </w:r>
          </w:p>
          <w:p w:rsidR="006E1A9C" w:rsidRPr="00C31E4D" w:rsidRDefault="00560A2B" w:rsidP="00C31E4D">
            <w:pPr>
              <w:pStyle w:val="Corpodetexto"/>
              <w:jc w:val="left"/>
              <w:rPr>
                <w:sz w:val="20"/>
              </w:rPr>
            </w:pPr>
            <w:r w:rsidRPr="00CF3B59">
              <w:rPr>
                <w:sz w:val="20"/>
                <w:szCs w:val="20"/>
              </w:rPr>
              <w:t xml:space="preserve">8. Duração do contrato: </w:t>
            </w:r>
            <w:r w:rsidRPr="00FA0715">
              <w:rPr>
                <w:b/>
                <w:sz w:val="20"/>
                <w:szCs w:val="20"/>
              </w:rPr>
              <w:t>12</w:t>
            </w:r>
            <w:r w:rsidRPr="00CF3B59">
              <w:rPr>
                <w:b/>
                <w:sz w:val="20"/>
                <w:szCs w:val="20"/>
              </w:rPr>
              <w:t xml:space="preserve"> mese</w:t>
            </w:r>
            <w:r w:rsidR="00C31E4D">
              <w:rPr>
                <w:b/>
                <w:sz w:val="20"/>
                <w:szCs w:val="20"/>
              </w:rPr>
              <w:t>s</w:t>
            </w:r>
          </w:p>
        </w:tc>
      </w:tr>
      <w:tr w:rsidR="006E1A9C" w:rsidTr="006E1A9C">
        <w:trPr>
          <w:trHeight w:val="1770"/>
        </w:trPr>
        <w:tc>
          <w:tcPr>
            <w:tcW w:w="8721" w:type="dxa"/>
            <w:tcBorders>
              <w:top w:val="single" w:sz="4" w:space="0" w:color="auto"/>
              <w:bottom w:val="single" w:sz="4" w:space="0" w:color="auto"/>
            </w:tcBorders>
            <w:shd w:val="clear" w:color="auto" w:fill="auto"/>
          </w:tcPr>
          <w:p w:rsidR="006E1A9C" w:rsidRPr="00713A80" w:rsidRDefault="006E1A9C" w:rsidP="006E1A9C">
            <w:pPr>
              <w:pStyle w:val="Corpodetexto"/>
              <w:jc w:val="left"/>
              <w:rPr>
                <w:sz w:val="20"/>
              </w:rPr>
            </w:pPr>
            <w:r w:rsidRPr="00713A80">
              <w:rPr>
                <w:sz w:val="20"/>
              </w:rPr>
              <w:t xml:space="preserve">1. Perfil: </w:t>
            </w:r>
            <w:r w:rsidR="003356D1">
              <w:rPr>
                <w:sz w:val="20"/>
              </w:rPr>
              <w:t xml:space="preserve">03 - </w:t>
            </w:r>
            <w:r w:rsidR="003356D1" w:rsidRPr="003356D1">
              <w:rPr>
                <w:sz w:val="20"/>
              </w:rPr>
              <w:t xml:space="preserve">Consultor 3 – </w:t>
            </w:r>
            <w:r w:rsidR="00C31E4D" w:rsidRPr="000D1EDC">
              <w:rPr>
                <w:b/>
                <w:sz w:val="20"/>
                <w:szCs w:val="20"/>
              </w:rPr>
              <w:t>CONSULTOR CURRÍCULO DO NOVO ENSINO MÉDIO</w:t>
            </w:r>
          </w:p>
          <w:p w:rsidR="006E1A9C" w:rsidRPr="00713A80" w:rsidRDefault="006E1A9C" w:rsidP="006E1A9C">
            <w:pPr>
              <w:pStyle w:val="Corpodetexto"/>
              <w:jc w:val="left"/>
              <w:rPr>
                <w:sz w:val="20"/>
              </w:rPr>
            </w:pPr>
            <w:r w:rsidRPr="00713A80">
              <w:rPr>
                <w:sz w:val="20"/>
              </w:rPr>
              <w:t>2. Nª de vagas:</w:t>
            </w:r>
            <w:r w:rsidR="00560A2B">
              <w:rPr>
                <w:sz w:val="20"/>
              </w:rPr>
              <w:t xml:space="preserve"> 01</w:t>
            </w:r>
            <w:r w:rsidR="00560A2B" w:rsidRPr="00713A80">
              <w:rPr>
                <w:sz w:val="20"/>
              </w:rPr>
              <w:t xml:space="preserve"> </w:t>
            </w:r>
          </w:p>
          <w:p w:rsidR="00C31E4D" w:rsidRPr="008068D8" w:rsidRDefault="00C31E4D" w:rsidP="00C31E4D">
            <w:r w:rsidRPr="00CF3B59">
              <w:rPr>
                <w:sz w:val="20"/>
                <w:szCs w:val="20"/>
              </w:rPr>
              <w:t>3. Qualificação educacional</w:t>
            </w:r>
            <w:r>
              <w:rPr>
                <w:sz w:val="20"/>
                <w:szCs w:val="20"/>
              </w:rPr>
              <w:t>:</w:t>
            </w:r>
            <w:r w:rsidRPr="00815087">
              <w:rPr>
                <w:bCs/>
                <w:sz w:val="20"/>
                <w:szCs w:val="20"/>
              </w:rPr>
              <w:t xml:space="preserve"> </w:t>
            </w:r>
            <w:r w:rsidRPr="008068D8">
              <w:rPr>
                <w:sz w:val="20"/>
                <w:szCs w:val="20"/>
              </w:rPr>
              <w:t>Graduação em cursos de Ciências Humanas, Ciências Exatas ou Ciências Sociais Aplicadas, com certificação devidamente reconhecida pelo MEC.</w:t>
            </w:r>
          </w:p>
          <w:p w:rsidR="00C31E4D" w:rsidRDefault="00C31E4D" w:rsidP="00C31E4D">
            <w:r w:rsidRPr="00CF3B59">
              <w:rPr>
                <w:sz w:val="20"/>
                <w:szCs w:val="20"/>
              </w:rPr>
              <w:t xml:space="preserve">4. Experiência profissional: </w:t>
            </w:r>
            <w:r w:rsidRPr="008068D8">
              <w:rPr>
                <w:sz w:val="20"/>
                <w:szCs w:val="20"/>
              </w:rPr>
              <w:t>Experiência mínima de 5 (cinco) anos atuando em atividades relacionadas à gestão de projetos ou programas educacionais, no terceiro setor ou no setor público. Desejável experiência mínima de 1 (um) ano com atuação em redes estaduais ou municipais de educação.</w:t>
            </w:r>
          </w:p>
          <w:p w:rsidR="006E1A9C" w:rsidRDefault="006E1A9C" w:rsidP="006E1A9C">
            <w:pPr>
              <w:pStyle w:val="Corpodetexto"/>
              <w:jc w:val="left"/>
              <w:rPr>
                <w:b/>
                <w:sz w:val="20"/>
              </w:rPr>
            </w:pPr>
            <w:r w:rsidRPr="00713A80">
              <w:rPr>
                <w:sz w:val="20"/>
              </w:rPr>
              <w:t xml:space="preserve">5. Atividades: </w:t>
            </w:r>
          </w:p>
          <w:p w:rsidR="00C31E4D" w:rsidRPr="00B55F29" w:rsidRDefault="00C31E4D" w:rsidP="00C31E4D">
            <w:pPr>
              <w:rPr>
                <w:sz w:val="20"/>
                <w:szCs w:val="20"/>
              </w:rPr>
            </w:pPr>
            <w:r w:rsidRPr="00B55F29">
              <w:rPr>
                <w:sz w:val="20"/>
                <w:szCs w:val="20"/>
              </w:rPr>
              <w:t>Produzir pesquisas sobre as aspirações do jovem no que diz respeito ao seu projeto de vida, para ajudar na elaboração dos itinerários formativos.</w:t>
            </w:r>
          </w:p>
          <w:p w:rsidR="00C31E4D" w:rsidRPr="00B55F29" w:rsidRDefault="00C31E4D" w:rsidP="00C31E4D">
            <w:pPr>
              <w:rPr>
                <w:sz w:val="20"/>
                <w:szCs w:val="20"/>
              </w:rPr>
            </w:pPr>
            <w:r w:rsidRPr="00B55F29">
              <w:rPr>
                <w:sz w:val="20"/>
                <w:szCs w:val="20"/>
              </w:rPr>
              <w:t>Realizar diagnósticos, a partir de grupos focais e consultas públicas com estudantes das 91 diretorias de ensino.</w:t>
            </w:r>
          </w:p>
          <w:p w:rsidR="00C31E4D" w:rsidRPr="00B55F29" w:rsidRDefault="00C31E4D" w:rsidP="00C31E4D">
            <w:pPr>
              <w:rPr>
                <w:sz w:val="20"/>
                <w:szCs w:val="20"/>
              </w:rPr>
            </w:pPr>
            <w:r w:rsidRPr="00B55F29">
              <w:rPr>
                <w:sz w:val="20"/>
                <w:szCs w:val="20"/>
              </w:rPr>
              <w:t>Analisar as informações extraídas a partir das leituras, grupos focais e pesquisas.</w:t>
            </w:r>
          </w:p>
          <w:p w:rsidR="00C31E4D" w:rsidRPr="00B55F29" w:rsidRDefault="00C31E4D" w:rsidP="00C31E4D">
            <w:pPr>
              <w:rPr>
                <w:sz w:val="20"/>
                <w:szCs w:val="20"/>
              </w:rPr>
            </w:pPr>
            <w:r w:rsidRPr="00B55F29">
              <w:rPr>
                <w:sz w:val="20"/>
                <w:szCs w:val="20"/>
              </w:rPr>
              <w:t>Produzir documento com todas as discussões e sistematizar as informações.</w:t>
            </w:r>
          </w:p>
          <w:p w:rsidR="00C31E4D" w:rsidRPr="00B55F29" w:rsidRDefault="00C31E4D" w:rsidP="00C31E4D">
            <w:pPr>
              <w:rPr>
                <w:sz w:val="20"/>
                <w:szCs w:val="20"/>
              </w:rPr>
            </w:pPr>
            <w:r w:rsidRPr="00B55F29">
              <w:rPr>
                <w:sz w:val="20"/>
                <w:szCs w:val="20"/>
              </w:rPr>
              <w:t>Elaborar documento contendo os itinerários formativos que serão ofertados no estado de São Paulo.</w:t>
            </w:r>
          </w:p>
          <w:p w:rsidR="00C31E4D" w:rsidRPr="00B55F29" w:rsidRDefault="00C31E4D" w:rsidP="00C31E4D">
            <w:pPr>
              <w:rPr>
                <w:sz w:val="20"/>
                <w:szCs w:val="20"/>
              </w:rPr>
            </w:pPr>
            <w:r w:rsidRPr="00B55F29">
              <w:rPr>
                <w:sz w:val="20"/>
                <w:szCs w:val="20"/>
              </w:rPr>
              <w:t>Detalhar a proposta progressiva de apresentação de conteúdos e desenvolvimento de habilidades dos estudantes dentro de cada um dos itinerários formativos.</w:t>
            </w:r>
          </w:p>
          <w:p w:rsidR="00C31E4D" w:rsidRPr="00B55F29" w:rsidRDefault="00C31E4D" w:rsidP="00C31E4D">
            <w:pPr>
              <w:rPr>
                <w:sz w:val="20"/>
                <w:szCs w:val="20"/>
              </w:rPr>
            </w:pPr>
            <w:r w:rsidRPr="00B55F29">
              <w:rPr>
                <w:sz w:val="20"/>
                <w:szCs w:val="20"/>
              </w:rPr>
              <w:t>Garantir que as diretrizes curriculares estejam alinhadas com a BNCC e com o Currículo Paulista.</w:t>
            </w:r>
          </w:p>
          <w:p w:rsidR="00C31E4D" w:rsidRPr="00B55F29" w:rsidRDefault="00C31E4D" w:rsidP="00C31E4D">
            <w:pPr>
              <w:rPr>
                <w:sz w:val="20"/>
                <w:szCs w:val="20"/>
              </w:rPr>
            </w:pPr>
            <w:r w:rsidRPr="00B55F29">
              <w:rPr>
                <w:sz w:val="20"/>
                <w:szCs w:val="20"/>
              </w:rPr>
              <w:t>Validar a proposta de diretrizes curriculares com grupos focais de professores e gestores.</w:t>
            </w:r>
          </w:p>
          <w:p w:rsidR="00C31E4D" w:rsidRPr="00B55F29" w:rsidRDefault="00C31E4D" w:rsidP="00C31E4D">
            <w:pPr>
              <w:rPr>
                <w:sz w:val="20"/>
                <w:szCs w:val="20"/>
              </w:rPr>
            </w:pPr>
            <w:r w:rsidRPr="00B55F29">
              <w:rPr>
                <w:sz w:val="20"/>
                <w:szCs w:val="20"/>
              </w:rPr>
              <w:t>Propor estrutura para composição de material de apoio tanto para o professor quanto para o estudante considerando o desenvolvimento das diretrizes curriculares dos itinerários formativos.</w:t>
            </w:r>
          </w:p>
          <w:p w:rsidR="00C31E4D" w:rsidRPr="00B55F29" w:rsidRDefault="00C31E4D" w:rsidP="00C31E4D">
            <w:pPr>
              <w:rPr>
                <w:sz w:val="20"/>
                <w:szCs w:val="20"/>
              </w:rPr>
            </w:pPr>
            <w:r w:rsidRPr="00B55F29">
              <w:rPr>
                <w:sz w:val="20"/>
                <w:szCs w:val="20"/>
              </w:rPr>
              <w:t>Propor estrutura de formação para apresentação das definições das diretrizes curriculares, garantindo continuidade em relação à formação básica.</w:t>
            </w:r>
          </w:p>
          <w:p w:rsidR="00C31E4D" w:rsidRPr="00B55F29" w:rsidRDefault="00C31E4D" w:rsidP="00C31E4D">
            <w:pPr>
              <w:rPr>
                <w:sz w:val="20"/>
                <w:szCs w:val="20"/>
              </w:rPr>
            </w:pPr>
            <w:r w:rsidRPr="00B55F29">
              <w:rPr>
                <w:sz w:val="20"/>
                <w:szCs w:val="20"/>
              </w:rPr>
              <w:t>Contribuir para o desenvolvimento de conteúdos que farão parte tanto do material didático quanto da formação.</w:t>
            </w:r>
          </w:p>
          <w:p w:rsidR="00C31E4D" w:rsidRPr="00B55F29" w:rsidRDefault="00C31E4D" w:rsidP="00C31E4D">
            <w:pPr>
              <w:rPr>
                <w:sz w:val="20"/>
                <w:szCs w:val="20"/>
              </w:rPr>
            </w:pPr>
            <w:r w:rsidRPr="00B55F29">
              <w:rPr>
                <w:sz w:val="20"/>
                <w:szCs w:val="20"/>
              </w:rPr>
              <w:t>Criar ferramenta de acompanhamento e gestão do desenvolvimento dos conteúdos que farão parte tanto do material didático (cronograma, fluxo de produção etc.) quanto da formação considerando que o trabalho reunirá múltiplos atores.</w:t>
            </w:r>
          </w:p>
          <w:p w:rsidR="00C31E4D" w:rsidRPr="00B55F29" w:rsidRDefault="00C31E4D" w:rsidP="00C31E4D">
            <w:pPr>
              <w:rPr>
                <w:sz w:val="20"/>
                <w:szCs w:val="20"/>
              </w:rPr>
            </w:pPr>
            <w:r w:rsidRPr="00B55F29">
              <w:rPr>
                <w:sz w:val="20"/>
                <w:szCs w:val="20"/>
              </w:rPr>
              <w:t>Garantir que as estruturas e conteúdos desenvolvidos para formação e material de apoio levem em consideração a proposta de níveis de maturidade de adoção de Projeto de Vida.</w:t>
            </w:r>
          </w:p>
          <w:p w:rsidR="00C31E4D" w:rsidRPr="00B55F29" w:rsidRDefault="00C31E4D" w:rsidP="00C31E4D">
            <w:pPr>
              <w:rPr>
                <w:sz w:val="20"/>
                <w:szCs w:val="20"/>
              </w:rPr>
            </w:pPr>
            <w:r w:rsidRPr="00B55F29">
              <w:rPr>
                <w:sz w:val="20"/>
                <w:szCs w:val="20"/>
              </w:rPr>
              <w:t>Garantir que as estruturas e conteúdos desenvolvidos para formação e material de apoio levem em consideração demais aspectos que fazem parte do modelo pedagógico do Currículo Paulista, como matriz de competências.</w:t>
            </w:r>
          </w:p>
          <w:p w:rsidR="00C31E4D" w:rsidRPr="00B55F29" w:rsidRDefault="00C31E4D" w:rsidP="00C31E4D">
            <w:pPr>
              <w:rPr>
                <w:sz w:val="20"/>
                <w:szCs w:val="20"/>
              </w:rPr>
            </w:pPr>
            <w:r w:rsidRPr="00B55F29">
              <w:rPr>
                <w:sz w:val="20"/>
                <w:szCs w:val="20"/>
              </w:rPr>
              <w:t>Propor conteúdos que devem ser trabalhados ao longo do ano considerando o Currículo Paulista do Ensino Médio.</w:t>
            </w:r>
          </w:p>
          <w:p w:rsidR="00C31E4D" w:rsidRPr="00B55F29" w:rsidRDefault="00C31E4D" w:rsidP="00C31E4D">
            <w:pPr>
              <w:rPr>
                <w:sz w:val="20"/>
                <w:szCs w:val="20"/>
              </w:rPr>
            </w:pPr>
            <w:r w:rsidRPr="00B55F29">
              <w:rPr>
                <w:sz w:val="20"/>
                <w:szCs w:val="20"/>
              </w:rPr>
              <w:t>Desenhar proposta de inclusão de conteúdos nas aulas de trabalho pedagógico coletivos (ATPCs) e metodologia para mapeamento de boas práticas.</w:t>
            </w:r>
          </w:p>
          <w:p w:rsidR="00C31E4D" w:rsidRPr="00B55F29" w:rsidRDefault="00C31E4D" w:rsidP="00C31E4D">
            <w:pPr>
              <w:rPr>
                <w:sz w:val="20"/>
                <w:szCs w:val="20"/>
              </w:rPr>
            </w:pPr>
            <w:r w:rsidRPr="00B55F29">
              <w:rPr>
                <w:sz w:val="20"/>
                <w:szCs w:val="20"/>
              </w:rPr>
              <w:t>Criar mecanismos de incentivo de trocas de boas práticas entre as escolas participantes do programa.</w:t>
            </w:r>
          </w:p>
          <w:p w:rsidR="00C31E4D" w:rsidRPr="00B55F29" w:rsidRDefault="00C31E4D" w:rsidP="00C31E4D">
            <w:pPr>
              <w:rPr>
                <w:sz w:val="20"/>
                <w:szCs w:val="20"/>
              </w:rPr>
            </w:pPr>
            <w:r w:rsidRPr="00B55F29">
              <w:rPr>
                <w:sz w:val="20"/>
                <w:szCs w:val="20"/>
              </w:rPr>
              <w:t>Indicar quais atores devem ser formados em cada momento do ano e qual formato será utilizado (ex.: AVA, formação presencial, etc.)</w:t>
            </w:r>
          </w:p>
          <w:p w:rsidR="00C31E4D" w:rsidRPr="00B55F29" w:rsidRDefault="00C31E4D" w:rsidP="00C31E4D">
            <w:pPr>
              <w:rPr>
                <w:sz w:val="20"/>
                <w:szCs w:val="20"/>
              </w:rPr>
            </w:pPr>
            <w:r w:rsidRPr="00B55F29">
              <w:rPr>
                <w:sz w:val="20"/>
                <w:szCs w:val="20"/>
              </w:rPr>
              <w:t>Desenhar metodologia de avaliação e monitoramento das formações que permita, inclusive, a identificação de temas que precisam ser melhor trabalhados.</w:t>
            </w:r>
          </w:p>
          <w:p w:rsidR="00C31E4D" w:rsidRPr="00B55F29" w:rsidRDefault="00C31E4D" w:rsidP="00C31E4D">
            <w:pPr>
              <w:rPr>
                <w:sz w:val="20"/>
                <w:szCs w:val="20"/>
              </w:rPr>
            </w:pPr>
            <w:r w:rsidRPr="00B55F29">
              <w:rPr>
                <w:sz w:val="20"/>
                <w:szCs w:val="20"/>
              </w:rPr>
              <w:t>Propor ajustes nas formações realizadas ao longo do ano de 2020.</w:t>
            </w:r>
          </w:p>
          <w:p w:rsidR="00C31E4D" w:rsidRPr="00B55F29" w:rsidRDefault="00C31E4D" w:rsidP="00C31E4D">
            <w:pPr>
              <w:rPr>
                <w:sz w:val="20"/>
                <w:szCs w:val="20"/>
              </w:rPr>
            </w:pPr>
            <w:r w:rsidRPr="00B55F29">
              <w:rPr>
                <w:sz w:val="20"/>
                <w:szCs w:val="20"/>
              </w:rPr>
              <w:t>Propor modelo de implementação Currículo Paulista em todas as escolas de ensino médio em 2021.</w:t>
            </w:r>
          </w:p>
          <w:p w:rsidR="00C31E4D" w:rsidRPr="00B55F29" w:rsidRDefault="00C31E4D" w:rsidP="00C31E4D">
            <w:pPr>
              <w:rPr>
                <w:sz w:val="20"/>
                <w:szCs w:val="20"/>
              </w:rPr>
            </w:pPr>
            <w:r w:rsidRPr="00B55F29">
              <w:rPr>
                <w:sz w:val="20"/>
                <w:szCs w:val="20"/>
              </w:rPr>
              <w:t>Propor soluções e cenários de adaptação do Currículo Paulista de acordo com as especificidades.</w:t>
            </w:r>
          </w:p>
          <w:p w:rsidR="00C31E4D" w:rsidRPr="00B55F29" w:rsidRDefault="00C31E4D" w:rsidP="00C31E4D">
            <w:pPr>
              <w:rPr>
                <w:sz w:val="20"/>
                <w:szCs w:val="20"/>
              </w:rPr>
            </w:pPr>
            <w:r w:rsidRPr="00B55F29">
              <w:rPr>
                <w:sz w:val="20"/>
                <w:szCs w:val="20"/>
              </w:rPr>
              <w:t>Desenvolver plano de comunicação para implementação do Currículo Paulista em 2021.</w:t>
            </w:r>
          </w:p>
          <w:p w:rsidR="00C31E4D" w:rsidRPr="00B55F29" w:rsidRDefault="00C31E4D" w:rsidP="00C31E4D">
            <w:pPr>
              <w:rPr>
                <w:sz w:val="20"/>
                <w:szCs w:val="20"/>
              </w:rPr>
            </w:pPr>
            <w:r w:rsidRPr="00B55F29">
              <w:rPr>
                <w:sz w:val="20"/>
                <w:szCs w:val="20"/>
              </w:rPr>
              <w:t>Analisar os indicadores de avaliação das formações de professores e gestores acontecidas em 2020, identificando padrões e propondo ações a partir do que for observado.</w:t>
            </w:r>
          </w:p>
          <w:p w:rsidR="00C31E4D" w:rsidRPr="00B55F29" w:rsidRDefault="00C31E4D" w:rsidP="00C31E4D">
            <w:pPr>
              <w:rPr>
                <w:sz w:val="20"/>
                <w:szCs w:val="20"/>
              </w:rPr>
            </w:pPr>
            <w:r w:rsidRPr="00B55F29">
              <w:rPr>
                <w:sz w:val="20"/>
                <w:szCs w:val="20"/>
              </w:rPr>
              <w:t>Propor indicadores de processo e resultado prioritários para acompanhamento da implementação do currículo paulista.</w:t>
            </w:r>
          </w:p>
          <w:p w:rsidR="00C31E4D" w:rsidRPr="00B55F29" w:rsidRDefault="00C31E4D" w:rsidP="00C31E4D">
            <w:pPr>
              <w:rPr>
                <w:sz w:val="20"/>
                <w:szCs w:val="20"/>
              </w:rPr>
            </w:pPr>
            <w:r w:rsidRPr="00B55F29">
              <w:rPr>
                <w:sz w:val="20"/>
                <w:szCs w:val="20"/>
              </w:rPr>
              <w:t>Contribuir para construção de instrumentos que permitam acompanhar, em 2021, os indicadores de processo e resultado criados.</w:t>
            </w:r>
          </w:p>
          <w:p w:rsidR="00C31E4D" w:rsidRPr="00B55F29" w:rsidRDefault="00C31E4D" w:rsidP="00C31E4D">
            <w:pPr>
              <w:rPr>
                <w:sz w:val="20"/>
                <w:szCs w:val="20"/>
              </w:rPr>
            </w:pPr>
            <w:r w:rsidRPr="00B55F29">
              <w:rPr>
                <w:sz w:val="20"/>
                <w:szCs w:val="20"/>
              </w:rPr>
              <w:t>Propor metodologia para avaliação das formações e materiais de apoio que serão implementados em 2021.</w:t>
            </w:r>
          </w:p>
          <w:p w:rsidR="00C31E4D" w:rsidRPr="00B55F29" w:rsidRDefault="00C31E4D" w:rsidP="00C31E4D">
            <w:pPr>
              <w:rPr>
                <w:sz w:val="20"/>
                <w:szCs w:val="20"/>
              </w:rPr>
            </w:pPr>
            <w:r w:rsidRPr="00B55F29">
              <w:rPr>
                <w:sz w:val="20"/>
                <w:szCs w:val="20"/>
              </w:rPr>
              <w:t>Levantar lista de professores da rede por escola.</w:t>
            </w:r>
          </w:p>
          <w:p w:rsidR="00C31E4D" w:rsidRPr="00B55F29" w:rsidRDefault="00C31E4D" w:rsidP="00C31E4D">
            <w:pPr>
              <w:rPr>
                <w:sz w:val="20"/>
                <w:szCs w:val="20"/>
              </w:rPr>
            </w:pPr>
            <w:r w:rsidRPr="00B55F29">
              <w:rPr>
                <w:sz w:val="20"/>
                <w:szCs w:val="20"/>
              </w:rPr>
              <w:lastRenderedPageBreak/>
              <w:t>Criar critérios de análise do perfil, como: tempo na rede, área do conhecimento e disciplina na qual atua, jornada, vínculo com estado etc.</w:t>
            </w:r>
          </w:p>
          <w:p w:rsidR="00C31E4D" w:rsidRPr="00B55F29" w:rsidRDefault="00C31E4D" w:rsidP="00C31E4D">
            <w:pPr>
              <w:rPr>
                <w:sz w:val="20"/>
                <w:szCs w:val="20"/>
              </w:rPr>
            </w:pPr>
            <w:r w:rsidRPr="00B55F29">
              <w:rPr>
                <w:sz w:val="20"/>
                <w:szCs w:val="20"/>
              </w:rPr>
              <w:t>Identificar Diretoria de Ensino que podem ter déficit de professor, por área de conhecimento, e possíveis causas para isso.</w:t>
            </w:r>
          </w:p>
          <w:p w:rsidR="00C31E4D" w:rsidRPr="00B55F29" w:rsidRDefault="00C31E4D" w:rsidP="00C31E4D">
            <w:pPr>
              <w:rPr>
                <w:sz w:val="20"/>
                <w:szCs w:val="20"/>
              </w:rPr>
            </w:pPr>
            <w:r w:rsidRPr="00B55F29">
              <w:rPr>
                <w:sz w:val="20"/>
                <w:szCs w:val="20"/>
              </w:rPr>
              <w:t>Verificar qual a porcentagem da carga dos professores atribuída será dedicada dentro dos itinerários formativos.</w:t>
            </w:r>
          </w:p>
          <w:p w:rsidR="00C31E4D" w:rsidRPr="00B55F29" w:rsidRDefault="00C31E4D" w:rsidP="00C31E4D">
            <w:pPr>
              <w:rPr>
                <w:sz w:val="20"/>
                <w:szCs w:val="20"/>
              </w:rPr>
            </w:pPr>
            <w:r w:rsidRPr="00B55F29">
              <w:rPr>
                <w:sz w:val="20"/>
                <w:szCs w:val="20"/>
              </w:rPr>
              <w:t>Realizar grupos focais com gestores para identificar desafios e possibilidade de melhorias no processo de identificação de perfil de professores para o trabalho com o novo currículo.</w:t>
            </w:r>
          </w:p>
          <w:p w:rsidR="00C31E4D" w:rsidRPr="00B55F29" w:rsidRDefault="00C31E4D" w:rsidP="00C31E4D">
            <w:pPr>
              <w:rPr>
                <w:sz w:val="20"/>
                <w:szCs w:val="20"/>
              </w:rPr>
            </w:pPr>
            <w:r w:rsidRPr="00B55F29">
              <w:rPr>
                <w:sz w:val="20"/>
                <w:szCs w:val="20"/>
              </w:rPr>
              <w:t>Propor melhorias no processo de identificação de perfil de professores para trabalhar com o Currículo Paulista do Ensino Médio.</w:t>
            </w:r>
          </w:p>
          <w:p w:rsidR="00C31E4D" w:rsidRPr="00B55F29" w:rsidRDefault="00C31E4D" w:rsidP="00C31E4D">
            <w:pPr>
              <w:rPr>
                <w:sz w:val="20"/>
                <w:szCs w:val="20"/>
              </w:rPr>
            </w:pPr>
            <w:r w:rsidRPr="00B55F29">
              <w:rPr>
                <w:sz w:val="20"/>
                <w:szCs w:val="20"/>
              </w:rPr>
              <w:t>Propor implementação de pilotos do Currículo Paulista em escolas indígenas, quilombolas etc. em 2021</w:t>
            </w:r>
          </w:p>
          <w:p w:rsidR="00C31E4D" w:rsidRPr="00B55F29" w:rsidRDefault="00C31E4D" w:rsidP="00C31E4D">
            <w:pPr>
              <w:rPr>
                <w:sz w:val="20"/>
                <w:szCs w:val="20"/>
              </w:rPr>
            </w:pPr>
            <w:r w:rsidRPr="00B55F29">
              <w:rPr>
                <w:sz w:val="20"/>
                <w:szCs w:val="20"/>
              </w:rPr>
              <w:t>Propor soluções e cenários de adaptação do Currículo Paulista considerando as especificidades destas modalidades.</w:t>
            </w:r>
          </w:p>
          <w:p w:rsidR="00C31E4D" w:rsidRPr="00B55F29" w:rsidRDefault="00C31E4D" w:rsidP="00C31E4D">
            <w:pPr>
              <w:rPr>
                <w:sz w:val="20"/>
                <w:szCs w:val="20"/>
              </w:rPr>
            </w:pPr>
            <w:r w:rsidRPr="00B55F29">
              <w:rPr>
                <w:sz w:val="20"/>
                <w:szCs w:val="20"/>
              </w:rPr>
              <w:t>Realizar encontros presenciais para refinamento e seleção de propostas para implementação plena do Currículo Paulista em outras modalidades com estudantes, professores e gestores.</w:t>
            </w:r>
          </w:p>
          <w:p w:rsidR="00C31E4D" w:rsidRPr="00B55F29" w:rsidRDefault="00C31E4D" w:rsidP="00C31E4D">
            <w:pPr>
              <w:rPr>
                <w:sz w:val="20"/>
                <w:szCs w:val="20"/>
              </w:rPr>
            </w:pPr>
            <w:r w:rsidRPr="00B55F29">
              <w:rPr>
                <w:sz w:val="20"/>
                <w:szCs w:val="20"/>
              </w:rPr>
              <w:t>Desenvolver plano de comunicação para implementação do Currículo Paulista nas escolas de modalidades em 2021.</w:t>
            </w:r>
          </w:p>
          <w:p w:rsidR="006E1A9C" w:rsidRDefault="008729D3" w:rsidP="008729D3">
            <w:pPr>
              <w:pStyle w:val="Corpodetexto"/>
              <w:jc w:val="left"/>
              <w:rPr>
                <w:b/>
                <w:sz w:val="20"/>
              </w:rPr>
            </w:pPr>
            <w:r>
              <w:rPr>
                <w:sz w:val="20"/>
              </w:rPr>
              <w:t>6.</w:t>
            </w:r>
            <w:r w:rsidR="006E1A9C" w:rsidRPr="00713A80">
              <w:rPr>
                <w:sz w:val="20"/>
              </w:rPr>
              <w:t xml:space="preserve">Produtos/Resultados esperados: </w:t>
            </w:r>
          </w:p>
          <w:p w:rsidR="00C31E4D" w:rsidRPr="00B55F29" w:rsidRDefault="00C31E4D" w:rsidP="00C31E4D">
            <w:pPr>
              <w:rPr>
                <w:sz w:val="20"/>
                <w:szCs w:val="20"/>
              </w:rPr>
            </w:pPr>
            <w:r w:rsidRPr="00B55F29">
              <w:rPr>
                <w:sz w:val="20"/>
                <w:szCs w:val="20"/>
              </w:rPr>
              <w:t>Produto 1 – Documento contendo as aspirações do jovem paulista para compor o currículo</w:t>
            </w:r>
          </w:p>
          <w:p w:rsidR="00C31E4D" w:rsidRPr="00B55F29" w:rsidRDefault="00C31E4D" w:rsidP="00C31E4D">
            <w:pPr>
              <w:rPr>
                <w:sz w:val="20"/>
                <w:szCs w:val="20"/>
              </w:rPr>
            </w:pPr>
            <w:r w:rsidRPr="00B55F29">
              <w:rPr>
                <w:sz w:val="20"/>
                <w:szCs w:val="20"/>
              </w:rPr>
              <w:t>Produto 2 –  Documento contendo diretrizes curriculares para os itinerários formativos</w:t>
            </w:r>
          </w:p>
          <w:p w:rsidR="00C31E4D" w:rsidRPr="00B55F29" w:rsidRDefault="00C31E4D" w:rsidP="00C31E4D">
            <w:pPr>
              <w:rPr>
                <w:sz w:val="20"/>
                <w:szCs w:val="20"/>
              </w:rPr>
            </w:pPr>
            <w:r w:rsidRPr="00B55F29">
              <w:rPr>
                <w:sz w:val="20"/>
                <w:szCs w:val="20"/>
              </w:rPr>
              <w:t>Produto 3 – Documento técnico indicando como as diretrizes curriculares dos itinerários formativos são apresentadas em materiais de apoio para o professor e para o aluno, bem como nas formações para professores e gestores</w:t>
            </w:r>
          </w:p>
          <w:p w:rsidR="00C31E4D" w:rsidRPr="00B55F29" w:rsidRDefault="00C31E4D" w:rsidP="00C31E4D">
            <w:pPr>
              <w:rPr>
                <w:sz w:val="20"/>
                <w:szCs w:val="20"/>
              </w:rPr>
            </w:pPr>
            <w:r w:rsidRPr="00B55F29">
              <w:rPr>
                <w:sz w:val="20"/>
                <w:szCs w:val="20"/>
              </w:rPr>
              <w:t>Produto 4 – Documento técnico contendo proposta de matriz de formação para 2020</w:t>
            </w:r>
          </w:p>
          <w:p w:rsidR="00C31E4D" w:rsidRPr="00B55F29" w:rsidRDefault="00C31E4D" w:rsidP="00C31E4D">
            <w:pPr>
              <w:rPr>
                <w:sz w:val="20"/>
                <w:szCs w:val="20"/>
              </w:rPr>
            </w:pPr>
            <w:r w:rsidRPr="00B55F29">
              <w:rPr>
                <w:sz w:val="20"/>
                <w:szCs w:val="20"/>
              </w:rPr>
              <w:t>Produto 5 – Elaborar documento com diretrizes de implementação do currículo do novo ensino médio</w:t>
            </w:r>
          </w:p>
          <w:p w:rsidR="00C31E4D" w:rsidRPr="00B55F29" w:rsidRDefault="00C31E4D" w:rsidP="00C31E4D">
            <w:pPr>
              <w:rPr>
                <w:sz w:val="20"/>
                <w:szCs w:val="20"/>
              </w:rPr>
            </w:pPr>
            <w:r w:rsidRPr="00B55F29">
              <w:rPr>
                <w:sz w:val="20"/>
                <w:szCs w:val="20"/>
              </w:rPr>
              <w:t>Produto 6 – Documento técnico contendo proposta de acompanhamento da implementação do currículo paulista do ensino médio a partir de 2021</w:t>
            </w:r>
          </w:p>
          <w:p w:rsidR="00C31E4D" w:rsidRPr="00B55F29" w:rsidRDefault="00C31E4D" w:rsidP="00C31E4D">
            <w:pPr>
              <w:rPr>
                <w:sz w:val="20"/>
                <w:szCs w:val="20"/>
              </w:rPr>
            </w:pPr>
            <w:r w:rsidRPr="00B55F29">
              <w:rPr>
                <w:sz w:val="20"/>
                <w:szCs w:val="20"/>
              </w:rPr>
              <w:t>Produto 7 – Documento técnico contendo análise do perfil dos professores atribuídos no componente para 2020</w:t>
            </w:r>
          </w:p>
          <w:p w:rsidR="00C31E4D" w:rsidRPr="00B55F29" w:rsidRDefault="00C31E4D" w:rsidP="00C31E4D">
            <w:pPr>
              <w:rPr>
                <w:sz w:val="20"/>
                <w:szCs w:val="20"/>
              </w:rPr>
            </w:pPr>
            <w:r w:rsidRPr="00B55F29">
              <w:rPr>
                <w:sz w:val="20"/>
                <w:szCs w:val="20"/>
              </w:rPr>
              <w:t>Produto 8 – Documento técnico contendo indicações de como o Currículo Paulista será plenamente incorporado em outras modalidades da rede</w:t>
            </w:r>
          </w:p>
          <w:p w:rsidR="00560A2B" w:rsidRPr="00CF3B59" w:rsidRDefault="00560A2B" w:rsidP="00560A2B">
            <w:pPr>
              <w:pStyle w:val="Corpodetexto"/>
              <w:rPr>
                <w:sz w:val="20"/>
                <w:szCs w:val="20"/>
              </w:rPr>
            </w:pPr>
            <w:r w:rsidRPr="00CF3B59">
              <w:rPr>
                <w:sz w:val="20"/>
                <w:szCs w:val="20"/>
              </w:rPr>
              <w:t xml:space="preserve">7. Local de Trabalho: </w:t>
            </w:r>
            <w:r w:rsidRPr="00FA0715">
              <w:rPr>
                <w:b/>
                <w:sz w:val="20"/>
                <w:szCs w:val="20"/>
              </w:rPr>
              <w:t>Estado de</w:t>
            </w:r>
            <w:r w:rsidRPr="00CF3B59">
              <w:rPr>
                <w:b/>
                <w:sz w:val="20"/>
                <w:szCs w:val="20"/>
              </w:rPr>
              <w:t xml:space="preserve"> São Paulo</w:t>
            </w:r>
          </w:p>
          <w:p w:rsidR="006E1A9C" w:rsidRPr="00713A80" w:rsidRDefault="00560A2B" w:rsidP="00560A2B">
            <w:pPr>
              <w:pStyle w:val="Corpodetexto"/>
              <w:jc w:val="left"/>
              <w:rPr>
                <w:sz w:val="20"/>
              </w:rPr>
            </w:pPr>
            <w:r w:rsidRPr="00CF3B59">
              <w:rPr>
                <w:sz w:val="20"/>
                <w:szCs w:val="20"/>
              </w:rPr>
              <w:t xml:space="preserve">8. Duração do contrato: </w:t>
            </w:r>
            <w:r w:rsidRPr="00FA0715">
              <w:rPr>
                <w:b/>
                <w:sz w:val="20"/>
                <w:szCs w:val="20"/>
              </w:rPr>
              <w:t>12</w:t>
            </w:r>
            <w:r w:rsidRPr="00CF3B59">
              <w:rPr>
                <w:b/>
                <w:sz w:val="20"/>
                <w:szCs w:val="20"/>
              </w:rPr>
              <w:t xml:space="preserve"> meses</w:t>
            </w:r>
          </w:p>
        </w:tc>
      </w:tr>
      <w:tr w:rsidR="006E1A9C" w:rsidTr="006E1A9C">
        <w:trPr>
          <w:trHeight w:val="285"/>
        </w:trPr>
        <w:tc>
          <w:tcPr>
            <w:tcW w:w="8721" w:type="dxa"/>
            <w:tcBorders>
              <w:top w:val="single" w:sz="4" w:space="0" w:color="auto"/>
              <w:bottom w:val="single" w:sz="4" w:space="0" w:color="auto"/>
            </w:tcBorders>
            <w:shd w:val="clear" w:color="auto" w:fill="auto"/>
          </w:tcPr>
          <w:p w:rsidR="006E1A9C" w:rsidRPr="00713A80" w:rsidRDefault="006E1A9C" w:rsidP="006E1A9C">
            <w:pPr>
              <w:pStyle w:val="Corpodetexto"/>
              <w:jc w:val="left"/>
              <w:rPr>
                <w:sz w:val="20"/>
              </w:rPr>
            </w:pPr>
            <w:r w:rsidRPr="00713A80">
              <w:rPr>
                <w:sz w:val="20"/>
              </w:rPr>
              <w:fldChar w:fldCharType="begin">
                <w:ffData>
                  <w:name w:val="Texto72"/>
                  <w:enabled/>
                  <w:calcOnExit w:val="0"/>
                  <w:textInput/>
                </w:ffData>
              </w:fldChar>
            </w:r>
            <w:r w:rsidRPr="00713A80">
              <w:rPr>
                <w:sz w:val="20"/>
              </w:rPr>
              <w:instrText xml:space="preserve"> FORMTEXT </w:instrText>
            </w:r>
            <w:r w:rsidRPr="00713A80">
              <w:rPr>
                <w:sz w:val="20"/>
              </w:rPr>
            </w:r>
            <w:r w:rsidRPr="00713A80">
              <w:rPr>
                <w:sz w:val="20"/>
              </w:rPr>
              <w:fldChar w:fldCharType="separate"/>
            </w:r>
            <w:r>
              <w:rPr>
                <w:sz w:val="20"/>
              </w:rPr>
              <w:t> </w:t>
            </w:r>
            <w:r>
              <w:rPr>
                <w:sz w:val="20"/>
              </w:rPr>
              <w:t> </w:t>
            </w:r>
            <w:r>
              <w:rPr>
                <w:sz w:val="20"/>
              </w:rPr>
              <w:t> </w:t>
            </w:r>
            <w:r>
              <w:rPr>
                <w:sz w:val="20"/>
              </w:rPr>
              <w:t> </w:t>
            </w:r>
            <w:r>
              <w:rPr>
                <w:sz w:val="20"/>
              </w:rPr>
              <w:t> </w:t>
            </w:r>
            <w:r w:rsidRPr="00713A80">
              <w:rPr>
                <w:sz w:val="20"/>
              </w:rPr>
              <w:fldChar w:fldCharType="end"/>
            </w:r>
          </w:p>
        </w:tc>
      </w:tr>
      <w:tr w:rsidR="006E1A9C" w:rsidTr="006E1A9C">
        <w:tc>
          <w:tcPr>
            <w:tcW w:w="8721" w:type="dxa"/>
            <w:tcBorders>
              <w:top w:val="single" w:sz="4" w:space="0" w:color="auto"/>
              <w:bottom w:val="nil"/>
            </w:tcBorders>
            <w:shd w:val="clear" w:color="auto" w:fill="737373"/>
          </w:tcPr>
          <w:p w:rsidR="006E1A9C" w:rsidRPr="00713A80" w:rsidRDefault="006E1A9C" w:rsidP="00C31E4D">
            <w:pPr>
              <w:pStyle w:val="Corpodetexto"/>
              <w:rPr>
                <w:b/>
                <w:bCs/>
                <w:sz w:val="20"/>
                <w:szCs w:val="20"/>
              </w:rPr>
            </w:pPr>
            <w:r w:rsidRPr="00713A80">
              <w:rPr>
                <w:b/>
                <w:bCs/>
                <w:sz w:val="20"/>
                <w:szCs w:val="20"/>
              </w:rPr>
              <w:t xml:space="preserve">Os interessados deverão </w:t>
            </w:r>
            <w:r>
              <w:rPr>
                <w:b/>
                <w:bCs/>
                <w:sz w:val="20"/>
                <w:szCs w:val="20"/>
              </w:rPr>
              <w:fldChar w:fldCharType="begin">
                <w:ffData>
                  <w:name w:val="Dropdown3"/>
                  <w:enabled/>
                  <w:calcOnExit w:val="0"/>
                  <w:ddList>
                    <w:listEntry w:val="enviar"/>
                    <w:listEntry w:val="entregar"/>
                    <w:listEntry w:val="cadastrar"/>
                    <w:listEntry w:val="postar"/>
                  </w:ddList>
                </w:ffData>
              </w:fldChar>
            </w:r>
            <w:r>
              <w:rPr>
                <w:b/>
                <w:bCs/>
                <w:sz w:val="20"/>
                <w:szCs w:val="20"/>
              </w:rPr>
              <w:instrText xml:space="preserve"> FORMDROPDOWN </w:instrText>
            </w:r>
            <w:r w:rsidR="007370AF">
              <w:rPr>
                <w:b/>
                <w:bCs/>
                <w:sz w:val="20"/>
                <w:szCs w:val="20"/>
              </w:rPr>
            </w:r>
            <w:r w:rsidR="007370AF">
              <w:rPr>
                <w:b/>
                <w:bCs/>
                <w:sz w:val="20"/>
                <w:szCs w:val="20"/>
              </w:rPr>
              <w:fldChar w:fldCharType="separate"/>
            </w:r>
            <w:r>
              <w:rPr>
                <w:b/>
                <w:bCs/>
                <w:sz w:val="20"/>
                <w:szCs w:val="20"/>
              </w:rPr>
              <w:fldChar w:fldCharType="end"/>
            </w:r>
            <w:r w:rsidRPr="00713A80">
              <w:rPr>
                <w:b/>
                <w:bCs/>
                <w:sz w:val="20"/>
                <w:szCs w:val="20"/>
              </w:rPr>
              <w:t xml:space="preserve"> o CV do dia </w:t>
            </w:r>
            <w:r w:rsidR="002443D9">
              <w:rPr>
                <w:b/>
                <w:bCs/>
                <w:sz w:val="20"/>
                <w:szCs w:val="20"/>
              </w:rPr>
              <w:t>1</w:t>
            </w:r>
            <w:r w:rsidR="00C31E4D">
              <w:rPr>
                <w:b/>
                <w:bCs/>
                <w:sz w:val="20"/>
                <w:szCs w:val="20"/>
              </w:rPr>
              <w:t>9</w:t>
            </w:r>
            <w:r w:rsidRPr="00713A80">
              <w:rPr>
                <w:b/>
                <w:bCs/>
                <w:sz w:val="20"/>
                <w:szCs w:val="20"/>
              </w:rPr>
              <w:t>/</w:t>
            </w:r>
            <w:r w:rsidR="003356D1">
              <w:rPr>
                <w:b/>
                <w:bCs/>
                <w:sz w:val="20"/>
                <w:szCs w:val="20"/>
              </w:rPr>
              <w:fldChar w:fldCharType="begin">
                <w:ffData>
                  <w:name w:val="Texto61"/>
                  <w:enabled/>
                  <w:calcOnExit w:val="0"/>
                  <w:textInput>
                    <w:default w:val="09"/>
                  </w:textInput>
                </w:ffData>
              </w:fldChar>
            </w:r>
            <w:bookmarkStart w:id="4" w:name="Texto61"/>
            <w:r w:rsidR="003356D1">
              <w:rPr>
                <w:b/>
                <w:bCs/>
                <w:sz w:val="20"/>
                <w:szCs w:val="20"/>
              </w:rPr>
              <w:instrText xml:space="preserve"> FORMTEXT </w:instrText>
            </w:r>
            <w:r w:rsidR="003356D1">
              <w:rPr>
                <w:b/>
                <w:bCs/>
                <w:sz w:val="20"/>
                <w:szCs w:val="20"/>
              </w:rPr>
            </w:r>
            <w:r w:rsidR="003356D1">
              <w:rPr>
                <w:b/>
                <w:bCs/>
                <w:sz w:val="20"/>
                <w:szCs w:val="20"/>
              </w:rPr>
              <w:fldChar w:fldCharType="separate"/>
            </w:r>
            <w:r w:rsidR="003356D1">
              <w:rPr>
                <w:b/>
                <w:bCs/>
                <w:noProof/>
                <w:sz w:val="20"/>
                <w:szCs w:val="20"/>
              </w:rPr>
              <w:t>09</w:t>
            </w:r>
            <w:r w:rsidR="003356D1">
              <w:rPr>
                <w:b/>
                <w:bCs/>
                <w:sz w:val="20"/>
                <w:szCs w:val="20"/>
              </w:rPr>
              <w:fldChar w:fldCharType="end"/>
            </w:r>
            <w:bookmarkEnd w:id="4"/>
            <w:r w:rsidRPr="00713A80">
              <w:rPr>
                <w:b/>
                <w:bCs/>
                <w:sz w:val="20"/>
                <w:szCs w:val="20"/>
              </w:rPr>
              <w:t>/</w:t>
            </w:r>
            <w:r w:rsidR="003356D1">
              <w:rPr>
                <w:b/>
                <w:bCs/>
                <w:sz w:val="20"/>
                <w:szCs w:val="20"/>
              </w:rPr>
              <w:fldChar w:fldCharType="begin">
                <w:ffData>
                  <w:name w:val="Texto62"/>
                  <w:enabled/>
                  <w:calcOnExit w:val="0"/>
                  <w:textInput>
                    <w:default w:val="2019"/>
                  </w:textInput>
                </w:ffData>
              </w:fldChar>
            </w:r>
            <w:bookmarkStart w:id="5" w:name="Texto62"/>
            <w:r w:rsidR="003356D1">
              <w:rPr>
                <w:b/>
                <w:bCs/>
                <w:sz w:val="20"/>
                <w:szCs w:val="20"/>
              </w:rPr>
              <w:instrText xml:space="preserve"> FORMTEXT </w:instrText>
            </w:r>
            <w:r w:rsidR="003356D1">
              <w:rPr>
                <w:b/>
                <w:bCs/>
                <w:sz w:val="20"/>
                <w:szCs w:val="20"/>
              </w:rPr>
            </w:r>
            <w:r w:rsidR="003356D1">
              <w:rPr>
                <w:b/>
                <w:bCs/>
                <w:sz w:val="20"/>
                <w:szCs w:val="20"/>
              </w:rPr>
              <w:fldChar w:fldCharType="separate"/>
            </w:r>
            <w:r w:rsidR="003356D1">
              <w:rPr>
                <w:b/>
                <w:bCs/>
                <w:noProof/>
                <w:sz w:val="20"/>
                <w:szCs w:val="20"/>
              </w:rPr>
              <w:t>2019</w:t>
            </w:r>
            <w:r w:rsidR="003356D1">
              <w:rPr>
                <w:b/>
                <w:bCs/>
                <w:sz w:val="20"/>
                <w:szCs w:val="20"/>
              </w:rPr>
              <w:fldChar w:fldCharType="end"/>
            </w:r>
            <w:bookmarkEnd w:id="5"/>
            <w:r w:rsidRPr="00713A80">
              <w:rPr>
                <w:b/>
                <w:bCs/>
                <w:sz w:val="20"/>
                <w:szCs w:val="20"/>
              </w:rPr>
              <w:t xml:space="preserve"> até o dia </w:t>
            </w:r>
            <w:r w:rsidR="002443D9">
              <w:rPr>
                <w:b/>
                <w:bCs/>
                <w:sz w:val="20"/>
                <w:szCs w:val="20"/>
              </w:rPr>
              <w:t>2</w:t>
            </w:r>
            <w:r w:rsidR="00C31E4D">
              <w:rPr>
                <w:b/>
                <w:bCs/>
                <w:sz w:val="20"/>
                <w:szCs w:val="20"/>
              </w:rPr>
              <w:t>5</w:t>
            </w:r>
            <w:r w:rsidRPr="005F0217">
              <w:rPr>
                <w:b/>
                <w:bCs/>
                <w:sz w:val="20"/>
                <w:szCs w:val="20"/>
              </w:rPr>
              <w:t>/</w:t>
            </w:r>
            <w:r w:rsidR="003356D1">
              <w:rPr>
                <w:b/>
                <w:bCs/>
                <w:sz w:val="20"/>
                <w:szCs w:val="20"/>
              </w:rPr>
              <w:t>09</w:t>
            </w:r>
            <w:r w:rsidRPr="005F0217">
              <w:rPr>
                <w:b/>
                <w:bCs/>
                <w:sz w:val="20"/>
                <w:szCs w:val="20"/>
              </w:rPr>
              <w:t>/</w:t>
            </w:r>
            <w:r w:rsidR="003356D1">
              <w:rPr>
                <w:b/>
                <w:bCs/>
                <w:sz w:val="20"/>
                <w:szCs w:val="20"/>
              </w:rPr>
              <w:t>2019</w:t>
            </w:r>
            <w:r w:rsidRPr="005F0217">
              <w:rPr>
                <w:b/>
                <w:bCs/>
                <w:sz w:val="20"/>
                <w:szCs w:val="20"/>
              </w:rPr>
              <w:t xml:space="preserve"> no </w:t>
            </w:r>
            <w:hyperlink r:id="rId7" w:history="1">
              <w:r w:rsidR="007A788B">
                <w:rPr>
                  <w:rStyle w:val="Hyperlink"/>
                  <w:rFonts w:ascii="Calibri" w:hAnsi="Calibri" w:cs="Calibri"/>
                  <w:sz w:val="22"/>
                  <w:szCs w:val="22"/>
                  <w:lang w:eastAsia="en-US"/>
                </w:rPr>
                <w:t>ugp@educacao.sp.gov.br</w:t>
              </w:r>
            </w:hyperlink>
            <w:r w:rsidRPr="00713A80">
              <w:rPr>
                <w:b/>
                <w:bCs/>
                <w:sz w:val="20"/>
                <w:szCs w:val="20"/>
              </w:rPr>
              <w:t>, indicando o número do edital e o nome do perfil em que se candidata</w:t>
            </w:r>
            <w:r>
              <w:rPr>
                <w:b/>
                <w:bCs/>
                <w:sz w:val="20"/>
                <w:szCs w:val="20"/>
              </w:rPr>
              <w:t xml:space="preserve"> no envelope, se por correio, e no e-mail se por meio eletrônico</w:t>
            </w:r>
            <w:r w:rsidRPr="00713A80">
              <w:rPr>
                <w:b/>
                <w:bCs/>
                <w:sz w:val="20"/>
                <w:szCs w:val="20"/>
              </w:rPr>
              <w:t xml:space="preserve">. Serão desconsiderados os CVs remetidos após a data limite indicada neste edital. </w:t>
            </w:r>
            <w:r w:rsidRPr="005F0217">
              <w:rPr>
                <w:b/>
                <w:bCs/>
                <w:sz w:val="20"/>
                <w:szCs w:val="20"/>
              </w:rPr>
              <w:fldChar w:fldCharType="begin">
                <w:ffData>
                  <w:name w:val="Texto48"/>
                  <w:enabled/>
                  <w:calcOnExit w:val="0"/>
                  <w:textInput/>
                </w:ffData>
              </w:fldChar>
            </w:r>
            <w:r w:rsidRPr="005F0217">
              <w:rPr>
                <w:b/>
                <w:bCs/>
                <w:sz w:val="20"/>
                <w:szCs w:val="20"/>
              </w:rPr>
              <w:instrText xml:space="preserve"> FORMTEXT </w:instrText>
            </w:r>
            <w:r w:rsidRPr="005F0217">
              <w:rPr>
                <w:b/>
                <w:bCs/>
                <w:sz w:val="20"/>
                <w:szCs w:val="20"/>
              </w:rPr>
            </w:r>
            <w:r w:rsidRPr="005F0217">
              <w:rPr>
                <w:b/>
                <w:bCs/>
                <w:sz w:val="20"/>
                <w:szCs w:val="20"/>
              </w:rPr>
              <w:fldChar w:fldCharType="separate"/>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rFonts w:ascii="Cambria Math" w:hAnsi="Cambria Math"/>
                <w:b/>
                <w:bCs/>
                <w:noProof/>
                <w:sz w:val="20"/>
                <w:szCs w:val="20"/>
              </w:rPr>
              <w:t> </w:t>
            </w:r>
            <w:r w:rsidRPr="005F0217">
              <w:rPr>
                <w:b/>
                <w:bCs/>
                <w:sz w:val="20"/>
                <w:szCs w:val="20"/>
              </w:rPr>
              <w:fldChar w:fldCharType="end"/>
            </w:r>
          </w:p>
        </w:tc>
      </w:tr>
      <w:tr w:rsidR="006E1A9C" w:rsidTr="006E1A9C">
        <w:tc>
          <w:tcPr>
            <w:tcW w:w="8721" w:type="dxa"/>
            <w:tcBorders>
              <w:top w:val="nil"/>
              <w:bottom w:val="single" w:sz="18" w:space="0" w:color="auto"/>
            </w:tcBorders>
            <w:shd w:val="clear" w:color="auto" w:fill="auto"/>
          </w:tcPr>
          <w:p w:rsidR="006E1A9C" w:rsidRPr="00713A80" w:rsidRDefault="006E1A9C" w:rsidP="006E1A9C">
            <w:pPr>
              <w:pStyle w:val="Corpodetexto"/>
              <w:rPr>
                <w:bCs/>
                <w:noProof/>
                <w:sz w:val="20"/>
              </w:rPr>
            </w:pPr>
            <w:r w:rsidRPr="00713A80">
              <w:rPr>
                <w:bCs/>
                <w:noProof/>
                <w:sz w:val="20"/>
              </w:rPr>
              <w:t>Em atenção às disposições do decreto nº 5.151, de 22/07/2004, é vedada a contratação, a qualquer título, de servidores ativos da Administração Pública Federal, Estadual, do Distrito Federal ou Municipal, direta ou indireta, bem como empregados de suas subsidiárias ou controladas, no âmbito dos projetos de c</w:t>
            </w:r>
            <w:r>
              <w:rPr>
                <w:bCs/>
                <w:noProof/>
                <w:sz w:val="20"/>
              </w:rPr>
              <w:t>ooperação técnica internacional,</w:t>
            </w:r>
            <w:r w:rsidRPr="00BC751C">
              <w:rPr>
                <w:bCs/>
                <w:noProof/>
                <w:sz w:val="20"/>
              </w:rPr>
              <w:t xml:space="preserve"> </w:t>
            </w:r>
            <w:r w:rsidRPr="00BC751C">
              <w:rPr>
                <w:bCs/>
                <w:i/>
                <w:iCs/>
                <w:noProof/>
                <w:sz w:val="20"/>
                <w:u w:val="single"/>
              </w:rPr>
              <w:t>ressalvados os casos de professores universitários que, na forma da LDO, se encontrem submetidos a regime de trabalho que comporte o exercício de outra atividade e haja declaração do chefe imediato e do dirigente máximo do órgão de origem da inexistência de incompatibilidade de horários e de comprometimento das atividades atribuídas.</w:t>
            </w:r>
          </w:p>
          <w:p w:rsidR="006E1A9C" w:rsidRPr="00713A80" w:rsidRDefault="006E1A9C" w:rsidP="006E1A9C">
            <w:pPr>
              <w:pStyle w:val="Corpodetexto"/>
              <w:rPr>
                <w:sz w:val="20"/>
              </w:rPr>
            </w:pPr>
            <w:r w:rsidRPr="00713A80">
              <w:rPr>
                <w:bCs/>
                <w:noProof/>
                <w:sz w:val="20"/>
              </w:rPr>
              <w:fldChar w:fldCharType="begin">
                <w:ffData>
                  <w:name w:val="Texto56"/>
                  <w:enabled/>
                  <w:calcOnExit w:val="0"/>
                  <w:textInput/>
                </w:ffData>
              </w:fldChar>
            </w:r>
            <w:r w:rsidRPr="00713A80">
              <w:rPr>
                <w:bCs/>
                <w:noProof/>
                <w:sz w:val="20"/>
              </w:rPr>
              <w:instrText xml:space="preserve"> FORMTEXT </w:instrText>
            </w:r>
            <w:r w:rsidRPr="00713A80">
              <w:rPr>
                <w:bCs/>
                <w:noProof/>
                <w:sz w:val="20"/>
              </w:rPr>
            </w:r>
            <w:r w:rsidRPr="00713A80">
              <w:rPr>
                <w:bCs/>
                <w:noProof/>
                <w:sz w:val="20"/>
              </w:rPr>
              <w:fldChar w:fldCharType="separate"/>
            </w:r>
            <w:r w:rsidRPr="00713A80">
              <w:rPr>
                <w:bCs/>
                <w:noProof/>
                <w:sz w:val="20"/>
              </w:rPr>
              <w:t> </w:t>
            </w:r>
            <w:r w:rsidRPr="00713A80">
              <w:rPr>
                <w:bCs/>
                <w:noProof/>
                <w:sz w:val="20"/>
              </w:rPr>
              <w:t> </w:t>
            </w:r>
            <w:r w:rsidRPr="00713A80">
              <w:rPr>
                <w:bCs/>
                <w:noProof/>
                <w:sz w:val="20"/>
              </w:rPr>
              <w:t> </w:t>
            </w:r>
            <w:r w:rsidRPr="00713A80">
              <w:rPr>
                <w:bCs/>
                <w:noProof/>
                <w:sz w:val="20"/>
              </w:rPr>
              <w:t> </w:t>
            </w:r>
            <w:r w:rsidRPr="00713A80">
              <w:rPr>
                <w:bCs/>
                <w:noProof/>
                <w:sz w:val="20"/>
              </w:rPr>
              <w:t> </w:t>
            </w:r>
            <w:r w:rsidRPr="00713A80">
              <w:rPr>
                <w:bCs/>
                <w:noProof/>
                <w:sz w:val="20"/>
              </w:rPr>
              <w:fldChar w:fldCharType="end"/>
            </w:r>
          </w:p>
        </w:tc>
      </w:tr>
    </w:tbl>
    <w:p w:rsidR="006E1A9C" w:rsidRDefault="006E1A9C" w:rsidP="006E1A9C">
      <w:pPr>
        <w:rPr>
          <w:rFonts w:ascii="Arial" w:hAnsi="Arial"/>
          <w:b/>
          <w:sz w:val="16"/>
        </w:rPr>
      </w:pPr>
    </w:p>
    <w:sectPr w:rsidR="006E1A9C" w:rsidSect="00A47922">
      <w:pgSz w:w="11907" w:h="16840" w:code="9"/>
      <w:pgMar w:top="719"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0AF" w:rsidRDefault="007370AF">
      <w:r>
        <w:separator/>
      </w:r>
    </w:p>
  </w:endnote>
  <w:endnote w:type="continuationSeparator" w:id="0">
    <w:p w:rsidR="007370AF" w:rsidRDefault="0073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0AF" w:rsidRDefault="007370AF">
      <w:r>
        <w:separator/>
      </w:r>
    </w:p>
  </w:footnote>
  <w:footnote w:type="continuationSeparator" w:id="0">
    <w:p w:rsidR="007370AF" w:rsidRDefault="00737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23BD"/>
    <w:multiLevelType w:val="hybridMultilevel"/>
    <w:tmpl w:val="71D2212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33673415"/>
    <w:multiLevelType w:val="multilevel"/>
    <w:tmpl w:val="4EE2CA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C1615D"/>
    <w:multiLevelType w:val="multilevel"/>
    <w:tmpl w:val="D9D2EF76"/>
    <w:lvl w:ilvl="0">
      <w:start w:val="1"/>
      <w:numFmt w:val="decimal"/>
      <w:lvlText w:val="%1."/>
      <w:lvlJc w:val="right"/>
      <w:pPr>
        <w:ind w:left="283" w:hanging="141"/>
      </w:pPr>
      <w:rPr>
        <w:b/>
      </w:rPr>
    </w:lvl>
    <w:lvl w:ilvl="1">
      <w:start w:val="1"/>
      <w:numFmt w:val="decimal"/>
      <w:lvlText w:val="%1.%2."/>
      <w:lvlJc w:val="right"/>
      <w:pPr>
        <w:ind w:left="396" w:hanging="141"/>
      </w:pPr>
      <w:rPr>
        <w:rFonts w:ascii="Calibri" w:eastAsia="Calibri" w:hAnsi="Calibri" w:cs="Calibri"/>
        <w:b/>
        <w:sz w:val="22"/>
        <w:szCs w:val="22"/>
      </w:rPr>
    </w:lvl>
    <w:lvl w:ilvl="2">
      <w:start w:val="1"/>
      <w:numFmt w:val="decimal"/>
      <w:lvlText w:val="%1.%2.%3."/>
      <w:lvlJc w:val="right"/>
      <w:pPr>
        <w:ind w:left="566" w:hanging="141"/>
      </w:pPr>
    </w:lvl>
    <w:lvl w:ilvl="3">
      <w:start w:val="1"/>
      <w:numFmt w:val="decimal"/>
      <w:lvlText w:val="%1.%2.%3.%4."/>
      <w:lvlJc w:val="right"/>
      <w:pPr>
        <w:ind w:left="850" w:hanging="141"/>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 w15:restartNumberingAfterBreak="0">
    <w:nsid w:val="4065359D"/>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8343C5"/>
    <w:multiLevelType w:val="hybridMultilevel"/>
    <w:tmpl w:val="4EE2CA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70016ED"/>
    <w:multiLevelType w:val="hybridMultilevel"/>
    <w:tmpl w:val="6F8A71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A96A61"/>
    <w:multiLevelType w:val="multilevel"/>
    <w:tmpl w:val="1290A3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AE3057"/>
    <w:multiLevelType w:val="hybridMultilevel"/>
    <w:tmpl w:val="1290A38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E4D36AE"/>
    <w:multiLevelType w:val="multilevel"/>
    <w:tmpl w:val="CBD67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BB01E0"/>
    <w:multiLevelType w:val="hybridMultilevel"/>
    <w:tmpl w:val="57BAF66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7B6B03A6"/>
    <w:multiLevelType w:val="multilevel"/>
    <w:tmpl w:val="71D22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0"/>
  </w:num>
  <w:num w:numId="3">
    <w:abstractNumId w:val="3"/>
  </w:num>
  <w:num w:numId="4">
    <w:abstractNumId w:val="9"/>
  </w:num>
  <w:num w:numId="5">
    <w:abstractNumId w:val="7"/>
  </w:num>
  <w:num w:numId="6">
    <w:abstractNumId w:val="6"/>
  </w:num>
  <w:num w:numId="7">
    <w:abstractNumId w:val="4"/>
  </w:num>
  <w:num w:numId="8">
    <w:abstractNumId w:val="1"/>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FE"/>
    <w:rsid w:val="0000297C"/>
    <w:rsid w:val="00003255"/>
    <w:rsid w:val="00013CB2"/>
    <w:rsid w:val="00017C47"/>
    <w:rsid w:val="00031054"/>
    <w:rsid w:val="00034940"/>
    <w:rsid w:val="000533C7"/>
    <w:rsid w:val="00061F3C"/>
    <w:rsid w:val="00082FBE"/>
    <w:rsid w:val="000E4793"/>
    <w:rsid w:val="000F6720"/>
    <w:rsid w:val="00107311"/>
    <w:rsid w:val="001352C8"/>
    <w:rsid w:val="001440C7"/>
    <w:rsid w:val="001456E5"/>
    <w:rsid w:val="0016262E"/>
    <w:rsid w:val="0017575F"/>
    <w:rsid w:val="001C6735"/>
    <w:rsid w:val="001C758D"/>
    <w:rsid w:val="001D78F5"/>
    <w:rsid w:val="001E40C9"/>
    <w:rsid w:val="001E6551"/>
    <w:rsid w:val="001F74B8"/>
    <w:rsid w:val="00202F32"/>
    <w:rsid w:val="00206B4D"/>
    <w:rsid w:val="002176ED"/>
    <w:rsid w:val="002270EA"/>
    <w:rsid w:val="00237A63"/>
    <w:rsid w:val="002443D9"/>
    <w:rsid w:val="0024637E"/>
    <w:rsid w:val="002477D5"/>
    <w:rsid w:val="002651C7"/>
    <w:rsid w:val="00273AB9"/>
    <w:rsid w:val="002930B5"/>
    <w:rsid w:val="0029366E"/>
    <w:rsid w:val="002A430D"/>
    <w:rsid w:val="002D3816"/>
    <w:rsid w:val="002F3BD1"/>
    <w:rsid w:val="0031559A"/>
    <w:rsid w:val="00323BED"/>
    <w:rsid w:val="003356D1"/>
    <w:rsid w:val="00364317"/>
    <w:rsid w:val="00367F40"/>
    <w:rsid w:val="003767D0"/>
    <w:rsid w:val="003850BC"/>
    <w:rsid w:val="0039339A"/>
    <w:rsid w:val="003B7F47"/>
    <w:rsid w:val="003C317B"/>
    <w:rsid w:val="003C5F5E"/>
    <w:rsid w:val="003F24F2"/>
    <w:rsid w:val="003F6FAA"/>
    <w:rsid w:val="004003CB"/>
    <w:rsid w:val="004129E6"/>
    <w:rsid w:val="0041504A"/>
    <w:rsid w:val="00417657"/>
    <w:rsid w:val="0042307F"/>
    <w:rsid w:val="00427F95"/>
    <w:rsid w:val="00454449"/>
    <w:rsid w:val="00456DC4"/>
    <w:rsid w:val="00486C37"/>
    <w:rsid w:val="004B7199"/>
    <w:rsid w:val="004D4C50"/>
    <w:rsid w:val="004F2F5E"/>
    <w:rsid w:val="004F6EDF"/>
    <w:rsid w:val="00531F4C"/>
    <w:rsid w:val="00537E32"/>
    <w:rsid w:val="00560A2B"/>
    <w:rsid w:val="005621C8"/>
    <w:rsid w:val="00575D2D"/>
    <w:rsid w:val="00587529"/>
    <w:rsid w:val="00587B7E"/>
    <w:rsid w:val="005A0ABD"/>
    <w:rsid w:val="005A1371"/>
    <w:rsid w:val="005A3526"/>
    <w:rsid w:val="005E40F8"/>
    <w:rsid w:val="005E4BDF"/>
    <w:rsid w:val="005F0217"/>
    <w:rsid w:val="005F4BB6"/>
    <w:rsid w:val="0060747D"/>
    <w:rsid w:val="00622B40"/>
    <w:rsid w:val="00635140"/>
    <w:rsid w:val="00655BB3"/>
    <w:rsid w:val="0066371D"/>
    <w:rsid w:val="006651A7"/>
    <w:rsid w:val="00667DB1"/>
    <w:rsid w:val="00670F33"/>
    <w:rsid w:val="006714C1"/>
    <w:rsid w:val="006740D4"/>
    <w:rsid w:val="006809DF"/>
    <w:rsid w:val="006A12C9"/>
    <w:rsid w:val="006A4BBF"/>
    <w:rsid w:val="006A4E51"/>
    <w:rsid w:val="006B036F"/>
    <w:rsid w:val="006B2F18"/>
    <w:rsid w:val="006B59E7"/>
    <w:rsid w:val="006D74A5"/>
    <w:rsid w:val="006E1A9C"/>
    <w:rsid w:val="006E6A30"/>
    <w:rsid w:val="00712DCB"/>
    <w:rsid w:val="00713A80"/>
    <w:rsid w:val="00717630"/>
    <w:rsid w:val="007222AD"/>
    <w:rsid w:val="007223AB"/>
    <w:rsid w:val="00731C29"/>
    <w:rsid w:val="007370AF"/>
    <w:rsid w:val="007447B6"/>
    <w:rsid w:val="00763D62"/>
    <w:rsid w:val="00783AF9"/>
    <w:rsid w:val="00784127"/>
    <w:rsid w:val="00786AED"/>
    <w:rsid w:val="00794190"/>
    <w:rsid w:val="007A788B"/>
    <w:rsid w:val="007B13C2"/>
    <w:rsid w:val="007C5BE2"/>
    <w:rsid w:val="007C7EB9"/>
    <w:rsid w:val="007D4724"/>
    <w:rsid w:val="007D49D2"/>
    <w:rsid w:val="007E1DEC"/>
    <w:rsid w:val="007E71F4"/>
    <w:rsid w:val="007F63C0"/>
    <w:rsid w:val="008068D8"/>
    <w:rsid w:val="00815087"/>
    <w:rsid w:val="00830A9C"/>
    <w:rsid w:val="0083556E"/>
    <w:rsid w:val="008405C5"/>
    <w:rsid w:val="0085394A"/>
    <w:rsid w:val="008729D3"/>
    <w:rsid w:val="00875D9E"/>
    <w:rsid w:val="00877160"/>
    <w:rsid w:val="00877C32"/>
    <w:rsid w:val="008A1F01"/>
    <w:rsid w:val="008A42E3"/>
    <w:rsid w:val="008C27AB"/>
    <w:rsid w:val="008D2D54"/>
    <w:rsid w:val="008E7BCD"/>
    <w:rsid w:val="00905E2E"/>
    <w:rsid w:val="00910A2A"/>
    <w:rsid w:val="00911CCE"/>
    <w:rsid w:val="00922B7C"/>
    <w:rsid w:val="00940A4D"/>
    <w:rsid w:val="009674A7"/>
    <w:rsid w:val="009763E8"/>
    <w:rsid w:val="00976E66"/>
    <w:rsid w:val="009A381B"/>
    <w:rsid w:val="009A4B3F"/>
    <w:rsid w:val="009C0054"/>
    <w:rsid w:val="009D150A"/>
    <w:rsid w:val="009D2B16"/>
    <w:rsid w:val="009D7AFC"/>
    <w:rsid w:val="009F1289"/>
    <w:rsid w:val="009F739F"/>
    <w:rsid w:val="00A1067D"/>
    <w:rsid w:val="00A42BE0"/>
    <w:rsid w:val="00A47922"/>
    <w:rsid w:val="00A51529"/>
    <w:rsid w:val="00A9409F"/>
    <w:rsid w:val="00AA5DC9"/>
    <w:rsid w:val="00AD1D8E"/>
    <w:rsid w:val="00AD556E"/>
    <w:rsid w:val="00AE6CFF"/>
    <w:rsid w:val="00AF435A"/>
    <w:rsid w:val="00AF7CBC"/>
    <w:rsid w:val="00B30DB6"/>
    <w:rsid w:val="00B31555"/>
    <w:rsid w:val="00B33088"/>
    <w:rsid w:val="00B34BAE"/>
    <w:rsid w:val="00B4013E"/>
    <w:rsid w:val="00B46E00"/>
    <w:rsid w:val="00B50E53"/>
    <w:rsid w:val="00B54565"/>
    <w:rsid w:val="00B63EC6"/>
    <w:rsid w:val="00B96B26"/>
    <w:rsid w:val="00BB4CB8"/>
    <w:rsid w:val="00BC264F"/>
    <w:rsid w:val="00BD138A"/>
    <w:rsid w:val="00BE0B34"/>
    <w:rsid w:val="00BE597F"/>
    <w:rsid w:val="00BE623A"/>
    <w:rsid w:val="00BF36FB"/>
    <w:rsid w:val="00C00FFE"/>
    <w:rsid w:val="00C108DD"/>
    <w:rsid w:val="00C235BD"/>
    <w:rsid w:val="00C31567"/>
    <w:rsid w:val="00C31E4D"/>
    <w:rsid w:val="00C37675"/>
    <w:rsid w:val="00C52B6C"/>
    <w:rsid w:val="00C63823"/>
    <w:rsid w:val="00C63D89"/>
    <w:rsid w:val="00C67502"/>
    <w:rsid w:val="00C70EA6"/>
    <w:rsid w:val="00C74711"/>
    <w:rsid w:val="00C77AA1"/>
    <w:rsid w:val="00C81EB3"/>
    <w:rsid w:val="00C940EC"/>
    <w:rsid w:val="00CA3F64"/>
    <w:rsid w:val="00CA5555"/>
    <w:rsid w:val="00CB018C"/>
    <w:rsid w:val="00CB432A"/>
    <w:rsid w:val="00CF3B59"/>
    <w:rsid w:val="00D24281"/>
    <w:rsid w:val="00D26222"/>
    <w:rsid w:val="00D35F00"/>
    <w:rsid w:val="00D556E4"/>
    <w:rsid w:val="00D55703"/>
    <w:rsid w:val="00D67D9F"/>
    <w:rsid w:val="00D8124A"/>
    <w:rsid w:val="00D81365"/>
    <w:rsid w:val="00D92DB9"/>
    <w:rsid w:val="00D95F71"/>
    <w:rsid w:val="00DC3370"/>
    <w:rsid w:val="00E03D0A"/>
    <w:rsid w:val="00E03E1F"/>
    <w:rsid w:val="00E10310"/>
    <w:rsid w:val="00E76202"/>
    <w:rsid w:val="00E77DE0"/>
    <w:rsid w:val="00E87957"/>
    <w:rsid w:val="00E94936"/>
    <w:rsid w:val="00E97514"/>
    <w:rsid w:val="00EA5906"/>
    <w:rsid w:val="00EB47EA"/>
    <w:rsid w:val="00EC3C78"/>
    <w:rsid w:val="00EC4DB2"/>
    <w:rsid w:val="00ED64C5"/>
    <w:rsid w:val="00ED6D9E"/>
    <w:rsid w:val="00EE1838"/>
    <w:rsid w:val="00EF33BE"/>
    <w:rsid w:val="00F05483"/>
    <w:rsid w:val="00F069F5"/>
    <w:rsid w:val="00F1332C"/>
    <w:rsid w:val="00F234F2"/>
    <w:rsid w:val="00F25664"/>
    <w:rsid w:val="00F27ACE"/>
    <w:rsid w:val="00F31951"/>
    <w:rsid w:val="00F32660"/>
    <w:rsid w:val="00F80A1C"/>
    <w:rsid w:val="00F95E0F"/>
    <w:rsid w:val="00FA0715"/>
    <w:rsid w:val="00FA279D"/>
    <w:rsid w:val="00FA2B3F"/>
    <w:rsid w:val="00FB6C94"/>
    <w:rsid w:val="00FC6844"/>
    <w:rsid w:val="00FD1C38"/>
    <w:rsid w:val="00FD4E86"/>
    <w:rsid w:val="00FE3F5C"/>
    <w:rsid w:val="00FF39AE"/>
    <w:rsid w:val="00FF5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4CAD4-2A32-4AD1-BAB5-6C74F2DE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89"/>
    <w:rPr>
      <w:sz w:val="24"/>
      <w:szCs w:val="24"/>
    </w:rPr>
  </w:style>
  <w:style w:type="paragraph" w:styleId="Ttulo1">
    <w:name w:val="heading 1"/>
    <w:basedOn w:val="Normal"/>
    <w:next w:val="Normal"/>
    <w:qFormat/>
    <w:rsid w:val="008E7BCD"/>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E7BCD"/>
    <w:pPr>
      <w:jc w:val="both"/>
    </w:pPr>
  </w:style>
  <w:style w:type="paragraph" w:styleId="Textodebalo">
    <w:name w:val="Balloon Text"/>
    <w:basedOn w:val="Normal"/>
    <w:semiHidden/>
    <w:rsid w:val="009D2B16"/>
    <w:rPr>
      <w:rFonts w:ascii="Tahoma" w:hAnsi="Tahoma" w:cs="Tahoma"/>
      <w:sz w:val="16"/>
      <w:szCs w:val="16"/>
    </w:rPr>
  </w:style>
  <w:style w:type="character" w:styleId="Hyperlink">
    <w:name w:val="Hyperlink"/>
    <w:basedOn w:val="Fontepargpadro"/>
    <w:rsid w:val="00417657"/>
    <w:rPr>
      <w:color w:val="0000FF"/>
      <w:u w:val="single"/>
    </w:rPr>
  </w:style>
  <w:style w:type="character" w:styleId="Refdecomentrio">
    <w:name w:val="annotation reference"/>
    <w:basedOn w:val="Fontepargpadro"/>
    <w:semiHidden/>
    <w:rsid w:val="00F27ACE"/>
    <w:rPr>
      <w:sz w:val="16"/>
      <w:szCs w:val="16"/>
    </w:rPr>
  </w:style>
  <w:style w:type="paragraph" w:styleId="Textodecomentrio">
    <w:name w:val="annotation text"/>
    <w:basedOn w:val="Normal"/>
    <w:link w:val="TextodecomentrioChar"/>
    <w:uiPriority w:val="99"/>
    <w:rsid w:val="00F27ACE"/>
    <w:rPr>
      <w:sz w:val="20"/>
      <w:szCs w:val="20"/>
    </w:rPr>
  </w:style>
  <w:style w:type="paragraph" w:styleId="Assuntodocomentrio">
    <w:name w:val="annotation subject"/>
    <w:basedOn w:val="Textodecomentrio"/>
    <w:next w:val="Textodecomentrio"/>
    <w:semiHidden/>
    <w:rsid w:val="00F27ACE"/>
    <w:rPr>
      <w:b/>
      <w:bCs/>
    </w:rPr>
  </w:style>
  <w:style w:type="table" w:styleId="Tabelacomgrade">
    <w:name w:val="Table Grid"/>
    <w:basedOn w:val="Tabelanormal"/>
    <w:rsid w:val="00B3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5A1371"/>
    <w:pPr>
      <w:tabs>
        <w:tab w:val="center" w:pos="4252"/>
        <w:tab w:val="right" w:pos="8504"/>
      </w:tabs>
    </w:pPr>
  </w:style>
  <w:style w:type="paragraph" w:styleId="Rodap">
    <w:name w:val="footer"/>
    <w:basedOn w:val="Normal"/>
    <w:rsid w:val="005A1371"/>
    <w:pPr>
      <w:tabs>
        <w:tab w:val="center" w:pos="4252"/>
        <w:tab w:val="right" w:pos="8504"/>
      </w:tabs>
    </w:pPr>
  </w:style>
  <w:style w:type="character" w:customStyle="1" w:styleId="CorpodetextoChar">
    <w:name w:val="Corpo de texto Char"/>
    <w:basedOn w:val="Fontepargpadro"/>
    <w:link w:val="Corpodetexto"/>
    <w:rsid w:val="00AF435A"/>
    <w:rPr>
      <w:sz w:val="24"/>
      <w:szCs w:val="24"/>
    </w:rPr>
  </w:style>
  <w:style w:type="paragraph" w:styleId="Recuodecorpodetexto">
    <w:name w:val="Body Text Indent"/>
    <w:basedOn w:val="Normal"/>
    <w:link w:val="RecuodecorpodetextoChar"/>
    <w:semiHidden/>
    <w:unhideWhenUsed/>
    <w:rsid w:val="00AD556E"/>
    <w:pPr>
      <w:spacing w:after="120"/>
      <w:ind w:left="283"/>
    </w:pPr>
  </w:style>
  <w:style w:type="character" w:customStyle="1" w:styleId="RecuodecorpodetextoChar">
    <w:name w:val="Recuo de corpo de texto Char"/>
    <w:basedOn w:val="Fontepargpadro"/>
    <w:link w:val="Recuodecorpodetexto"/>
    <w:semiHidden/>
    <w:rsid w:val="00AD556E"/>
    <w:rPr>
      <w:sz w:val="24"/>
      <w:szCs w:val="24"/>
    </w:rPr>
  </w:style>
  <w:style w:type="paragraph" w:styleId="PargrafodaLista">
    <w:name w:val="List Paragraph"/>
    <w:basedOn w:val="Normal"/>
    <w:link w:val="PargrafodaListaChar"/>
    <w:uiPriority w:val="34"/>
    <w:qFormat/>
    <w:rsid w:val="00AD556E"/>
    <w:pPr>
      <w:spacing w:after="200" w:line="276" w:lineRule="auto"/>
      <w:ind w:left="720"/>
      <w:contextualSpacing/>
    </w:pPr>
    <w:rPr>
      <w:rFonts w:ascii="Calibri" w:eastAsia="Calibri" w:hAnsi="Calibri"/>
      <w:sz w:val="22"/>
      <w:szCs w:val="22"/>
      <w:lang w:eastAsia="en-US"/>
    </w:rPr>
  </w:style>
  <w:style w:type="character" w:customStyle="1" w:styleId="TextodecomentrioChar">
    <w:name w:val="Texto de comentário Char"/>
    <w:link w:val="Textodecomentrio"/>
    <w:uiPriority w:val="99"/>
    <w:rsid w:val="00AD556E"/>
  </w:style>
  <w:style w:type="character" w:customStyle="1" w:styleId="PargrafodaListaChar">
    <w:name w:val="Parágrafo da Lista Char"/>
    <w:link w:val="PargrafodaLista"/>
    <w:uiPriority w:val="34"/>
    <w:locked/>
    <w:rsid w:val="00AD556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gp@educacao.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2691</Words>
  <Characters>14532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UNESCO</Company>
  <LinksUpToDate>false</LinksUpToDate>
  <CharactersWithSpaces>17189</CharactersWithSpaces>
  <SharedDoc>false</SharedDoc>
  <HLinks>
    <vt:vector size="18" baseType="variant">
      <vt:variant>
        <vt:i4>65609</vt:i4>
      </vt:variant>
      <vt:variant>
        <vt:i4>141</vt:i4>
      </vt:variant>
      <vt:variant>
        <vt:i4>0</vt:i4>
      </vt:variant>
      <vt:variant>
        <vt:i4>5</vt:i4>
      </vt:variant>
      <vt:variant>
        <vt:lpwstr>http://www.brasilia.unesco.org/vagasprojetos</vt:lpwstr>
      </vt:variant>
      <vt:variant>
        <vt:lpwstr/>
      </vt:variant>
      <vt:variant>
        <vt:i4>4718643</vt:i4>
      </vt:variant>
      <vt:variant>
        <vt:i4>3</vt:i4>
      </vt:variant>
      <vt:variant>
        <vt:i4>0</vt:i4>
      </vt:variant>
      <vt:variant>
        <vt:i4>5</vt:i4>
      </vt:variant>
      <vt:variant>
        <vt:lpwstr>mailto:gcontratos@unesco.org.br</vt:lpwstr>
      </vt:variant>
      <vt:variant>
        <vt:lpwstr/>
      </vt:variant>
      <vt:variant>
        <vt:i4>4718643</vt:i4>
      </vt:variant>
      <vt:variant>
        <vt:i4>0</vt:i4>
      </vt:variant>
      <vt:variant>
        <vt:i4>0</vt:i4>
      </vt:variant>
      <vt:variant>
        <vt:i4>5</vt:i4>
      </vt:variant>
      <vt:variant>
        <vt:lpwstr>mailto:gcontratos@unesco.org.br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PedroN</dc:creator>
  <cp:lastModifiedBy>Renata Kuniy Aguirre</cp:lastModifiedBy>
  <cp:revision>2</cp:revision>
  <cp:lastPrinted>2019-09-16T19:10:00Z</cp:lastPrinted>
  <dcterms:created xsi:type="dcterms:W3CDTF">2019-09-18T14:46:00Z</dcterms:created>
  <dcterms:modified xsi:type="dcterms:W3CDTF">2019-09-18T14:46:00Z</dcterms:modified>
</cp:coreProperties>
</file>